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DF39E5">
        <w:trPr>
          <w:trHeight w:val="453"/>
          <w:tblHeader/>
        </w:trPr>
        <w:tc>
          <w:tcPr>
            <w:tcW w:w="14701" w:type="dxa"/>
            <w:gridSpan w:val="7"/>
            <w:shd w:val="clear" w:color="auto" w:fill="F4B083" w:themeFill="accent2" w:themeFillTint="99"/>
            <w:vAlign w:val="center"/>
          </w:tcPr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STORIA </w:t>
            </w:r>
            <w:r w:rsidR="009B4EF4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:rsidR="001D1256" w:rsidRPr="003A4225" w:rsidRDefault="009B4EF4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Organizzare informazioni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C30ACA" w:rsidRDefault="00FE0F92" w:rsidP="009B4EF4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9B4EF4" w:rsidRPr="009B4EF4">
              <w:rPr>
                <w:rFonts w:ascii="Calibri" w:hAnsi="Calibri" w:cs="Calibri"/>
              </w:rPr>
              <w:t>Seguire e comprendere vicende storiche attraverso l’ascolto o la lettura di testi dell’antichità.</w:t>
            </w:r>
            <w:r w:rsidR="009B4EF4" w:rsidRPr="009B4EF4">
              <w:rPr>
                <w:rFonts w:ascii="Calibri" w:hAnsi="Calibri" w:cs="Calibri"/>
              </w:rPr>
              <w:br/>
              <w:t>Organizzare le conoscenze acquisite in semplici schemi concettuali ed esprimerle in modo orale e scritto</w:t>
            </w:r>
            <w:r w:rsidR="00F10D32" w:rsidRPr="009B4EF4">
              <w:rPr>
                <w:rFonts w:ascii="Calibri" w:hAnsi="Calibri" w:cs="Calibri"/>
              </w:rPr>
              <w:t>.</w:t>
            </w:r>
          </w:p>
        </w:tc>
      </w:tr>
      <w:tr w:rsidR="00F1682F" w:rsidRPr="003A4225" w:rsidTr="00DF39E5">
        <w:trPr>
          <w:trHeight w:val="453"/>
          <w:tblHeader/>
        </w:trPr>
        <w:tc>
          <w:tcPr>
            <w:tcW w:w="2038" w:type="dxa"/>
            <w:vMerge w:val="restart"/>
            <w:shd w:val="clear" w:color="auto" w:fill="F4B083" w:themeFill="accent2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F4B083" w:themeFill="accent2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BE5299" w:rsidRPr="003A4225" w:rsidTr="00DF39E5">
        <w:trPr>
          <w:trHeight w:val="144"/>
          <w:tblHeader/>
        </w:trPr>
        <w:tc>
          <w:tcPr>
            <w:tcW w:w="2038" w:type="dxa"/>
            <w:vMerge/>
            <w:shd w:val="clear" w:color="auto" w:fill="F4B083" w:themeFill="accent2" w:themeFillTint="99"/>
          </w:tcPr>
          <w:p w:rsidR="00BE5299" w:rsidRPr="00C30ACA" w:rsidRDefault="00BE5299" w:rsidP="00BE529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FBE4D5" w:themeFill="accent2" w:themeFillTint="33"/>
          </w:tcPr>
          <w:p w:rsidR="00BE5299" w:rsidRPr="00C30ACA" w:rsidRDefault="00BE5299" w:rsidP="00BE52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FBE4D5" w:themeFill="accent2" w:themeFillTint="33"/>
          </w:tcPr>
          <w:p w:rsidR="00BE5299" w:rsidRPr="00C30ACA" w:rsidRDefault="00BE5299" w:rsidP="00BE52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FBE4D5" w:themeFill="accent2" w:themeFillTint="33"/>
          </w:tcPr>
          <w:p w:rsidR="00BE5299" w:rsidRPr="00C30ACA" w:rsidRDefault="00BE5299" w:rsidP="00BE52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FBE4D5" w:themeFill="accent2" w:themeFillTint="33"/>
          </w:tcPr>
          <w:p w:rsidR="00BE5299" w:rsidRPr="00C30ACA" w:rsidRDefault="00BE5299" w:rsidP="00BE52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BE5299" w:rsidRPr="00C30ACA" w:rsidRDefault="00BE5299" w:rsidP="00BE52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BE5299" w:rsidRPr="00C30ACA" w:rsidRDefault="00BE5299" w:rsidP="00BE529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BE5299" w:rsidRPr="003A4225" w:rsidTr="009B4EF4">
        <w:trPr>
          <w:trHeight w:val="2239"/>
        </w:trPr>
        <w:tc>
          <w:tcPr>
            <w:tcW w:w="2038" w:type="dxa"/>
            <w:shd w:val="clear" w:color="auto" w:fill="FBE4D5" w:themeFill="accent2" w:themeFillTint="33"/>
          </w:tcPr>
          <w:p w:rsidR="00BE5299" w:rsidRPr="009B4EF4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9B4EF4">
              <w:rPr>
                <w:rFonts w:ascii="Calibri" w:eastAsia="Times New Roman" w:hAnsi="Calibri" w:cs="Calibri"/>
                <w:lang w:eastAsia="it-IT"/>
              </w:rPr>
              <w:t>Raccogliere, organizzare e utilizzare informazioni da testi e immagini storiche per completare mappe, schemi, tabelle e diagrammi;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 w:rsidRPr="009B4EF4">
              <w:rPr>
                <w:rFonts w:ascii="Calibri" w:eastAsia="Times New Roman" w:hAnsi="Calibri" w:cs="Calibri"/>
                <w:lang w:eastAsia="it-IT"/>
              </w:rPr>
              <w:t>descrivere e interpretare immagini e ricostruzioni storiche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42" w:type="dxa"/>
          </w:tcPr>
          <w:p w:rsidR="00BE5299" w:rsidRPr="009B4EF4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9B4EF4">
              <w:rPr>
                <w:rFonts w:ascii="Calibri" w:eastAsia="Times New Roman" w:hAnsi="Calibri" w:cs="Calibri"/>
                <w:lang w:eastAsia="it-IT"/>
              </w:rPr>
              <w:t xml:space="preserve">Raccoglie, analizza e organizza dati e informazioni in autonomia, creando collegamenti significativi e descrizioni approfondite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e </w:t>
            </w:r>
            <w:r w:rsidRPr="009B4EF4">
              <w:rPr>
                <w:rFonts w:ascii="Calibri" w:eastAsia="Times New Roman" w:hAnsi="Calibri" w:cs="Calibri"/>
                <w:lang w:eastAsia="it-IT"/>
              </w:rPr>
              <w:t>originali.</w:t>
            </w:r>
          </w:p>
        </w:tc>
        <w:tc>
          <w:tcPr>
            <w:tcW w:w="2048" w:type="dxa"/>
          </w:tcPr>
          <w:p w:rsidR="00BE5299" w:rsidRPr="009B4EF4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9B4EF4">
              <w:rPr>
                <w:rFonts w:ascii="Calibri" w:eastAsia="Times New Roman" w:hAnsi="Calibri" w:cs="Calibri"/>
                <w:lang w:eastAsia="it-IT"/>
              </w:rPr>
              <w:t xml:space="preserve">Analizza informazioni, completando schemi complessi e descrivendo con accuratezza e riferimenti chiari. </w:t>
            </w:r>
            <w:r>
              <w:rPr>
                <w:rFonts w:ascii="Calibri" w:eastAsia="Times New Roman" w:hAnsi="Calibri" w:cs="Calibri"/>
                <w:lang w:eastAsia="it-IT"/>
              </w:rPr>
              <w:t>Espone in modo</w:t>
            </w:r>
            <w:r w:rsidRPr="009B4EF4">
              <w:rPr>
                <w:rFonts w:ascii="Calibri" w:eastAsia="Times New Roman" w:hAnsi="Calibri" w:cs="Calibri"/>
                <w:lang w:eastAsia="it-IT"/>
              </w:rPr>
              <w:t xml:space="preserve"> ricc</w:t>
            </w:r>
            <w:r>
              <w:rPr>
                <w:rFonts w:ascii="Calibri" w:eastAsia="Times New Roman" w:hAnsi="Calibri" w:cs="Calibri"/>
                <w:lang w:eastAsia="it-IT"/>
              </w:rPr>
              <w:t>o</w:t>
            </w:r>
            <w:r w:rsidRPr="009B4EF4">
              <w:rPr>
                <w:rFonts w:ascii="Calibri" w:eastAsia="Times New Roman" w:hAnsi="Calibri" w:cs="Calibri"/>
                <w:lang w:eastAsia="it-IT"/>
              </w:rPr>
              <w:t xml:space="preserve"> e articolat</w:t>
            </w:r>
            <w:r>
              <w:rPr>
                <w:rFonts w:ascii="Calibri" w:eastAsia="Times New Roman" w:hAnsi="Calibri" w:cs="Calibri"/>
                <w:lang w:eastAsia="it-IT"/>
              </w:rPr>
              <w:t>o</w:t>
            </w:r>
            <w:r w:rsidRPr="009B4EF4"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083" w:type="dxa"/>
          </w:tcPr>
          <w:p w:rsidR="00BE5299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9B4EF4">
              <w:rPr>
                <w:rFonts w:ascii="Calibri" w:eastAsia="Times New Roman" w:hAnsi="Calibri" w:cs="Calibri"/>
                <w:lang w:eastAsia="it-IT"/>
              </w:rPr>
              <w:t xml:space="preserve">Organizza e collega informazioni in modo efficace, </w:t>
            </w:r>
            <w:r>
              <w:rPr>
                <w:rFonts w:ascii="Calibri" w:eastAsia="Times New Roman" w:hAnsi="Calibri" w:cs="Calibri"/>
                <w:lang w:eastAsia="it-IT"/>
              </w:rPr>
              <w:t>c</w:t>
            </w:r>
            <w:r w:rsidRPr="009B4EF4">
              <w:rPr>
                <w:rFonts w:ascii="Calibri" w:eastAsia="Times New Roman" w:hAnsi="Calibri" w:cs="Calibri"/>
                <w:lang w:eastAsia="it-IT"/>
              </w:rPr>
              <w:t xml:space="preserve">ompletando schemi e diagrammi con precisione. </w:t>
            </w:r>
          </w:p>
          <w:p w:rsidR="00BE5299" w:rsidRPr="009B4EF4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9B4EF4">
              <w:rPr>
                <w:rFonts w:ascii="Calibri" w:eastAsia="Times New Roman" w:hAnsi="Calibri" w:cs="Calibri"/>
                <w:lang w:eastAsia="it-IT"/>
              </w:rPr>
              <w:t>Espone in modo fluido con linguaggio appro</w:t>
            </w:r>
            <w:r>
              <w:rPr>
                <w:rFonts w:ascii="Calibri" w:eastAsia="Times New Roman" w:hAnsi="Calibri" w:cs="Calibri"/>
                <w:lang w:eastAsia="it-IT"/>
              </w:rPr>
              <w:t>p</w:t>
            </w:r>
            <w:r w:rsidRPr="009B4EF4">
              <w:rPr>
                <w:rFonts w:ascii="Calibri" w:eastAsia="Times New Roman" w:hAnsi="Calibri" w:cs="Calibri"/>
                <w:lang w:eastAsia="it-IT"/>
              </w:rPr>
              <w:t>riato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70" w:type="dxa"/>
          </w:tcPr>
          <w:p w:rsidR="00BE5299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9B4EF4">
              <w:rPr>
                <w:rFonts w:ascii="Calibri" w:eastAsia="Times New Roman" w:hAnsi="Calibri" w:cs="Calibri"/>
                <w:lang w:eastAsia="it-IT"/>
              </w:rPr>
              <w:t xml:space="preserve">Organizza informazioni in modo chiaro, completando mappe e tabelle con accuratezza. </w:t>
            </w:r>
          </w:p>
          <w:p w:rsidR="00BE5299" w:rsidRPr="009B4EF4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Descrive in modo completo e dettagliato</w:t>
            </w:r>
            <w:r w:rsidRPr="009B4EF4"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10" w:type="dxa"/>
          </w:tcPr>
          <w:p w:rsidR="00BE5299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9B4EF4">
              <w:rPr>
                <w:rFonts w:ascii="Calibri" w:eastAsia="Times New Roman" w:hAnsi="Calibri" w:cs="Calibri"/>
                <w:lang w:eastAsia="it-IT"/>
              </w:rPr>
              <w:t xml:space="preserve">Raccoglie informazioni essenziali e completa mappe o tabelle con indicazioni. </w:t>
            </w:r>
          </w:p>
          <w:p w:rsidR="00BE5299" w:rsidRPr="009B4EF4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Espone in modo chiaro e pertinente.</w:t>
            </w:r>
          </w:p>
        </w:tc>
        <w:tc>
          <w:tcPr>
            <w:tcW w:w="2110" w:type="dxa"/>
          </w:tcPr>
          <w:p w:rsidR="00BE5299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9B4EF4">
              <w:rPr>
                <w:rFonts w:ascii="Calibri" w:eastAsia="Times New Roman" w:hAnsi="Calibri" w:cs="Calibri"/>
                <w:lang w:eastAsia="it-IT"/>
              </w:rPr>
              <w:t xml:space="preserve">Raccoglie informazioni con supporto, completando parzialmente schemi o tabelle. </w:t>
            </w:r>
          </w:p>
          <w:p w:rsidR="00BE5299" w:rsidRPr="009B4EF4" w:rsidRDefault="00BE5299" w:rsidP="00BE5299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Espone e descrive in modo semplice.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C6BD8" w:rsidRDefault="004C6BD8" w:rsidP="00F1682F">
      <w:pPr>
        <w:spacing w:after="0" w:line="240" w:lineRule="auto"/>
      </w:pPr>
      <w:r>
        <w:separator/>
      </w:r>
    </w:p>
  </w:endnote>
  <w:endnote w:type="continuationSeparator" w:id="0">
    <w:p w:rsidR="004C6BD8" w:rsidRDefault="004C6BD8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C6BD8" w:rsidRDefault="004C6BD8" w:rsidP="00F1682F">
      <w:pPr>
        <w:spacing w:after="0" w:line="240" w:lineRule="auto"/>
      </w:pPr>
      <w:r>
        <w:separator/>
      </w:r>
    </w:p>
  </w:footnote>
  <w:footnote w:type="continuationSeparator" w:id="0">
    <w:p w:rsidR="004C6BD8" w:rsidRDefault="004C6BD8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E7971"/>
    <w:rsid w:val="000F5572"/>
    <w:rsid w:val="0014713F"/>
    <w:rsid w:val="001C7DCB"/>
    <w:rsid w:val="001D1256"/>
    <w:rsid w:val="001E73DE"/>
    <w:rsid w:val="0026696C"/>
    <w:rsid w:val="002E043A"/>
    <w:rsid w:val="002F3ED7"/>
    <w:rsid w:val="0036225D"/>
    <w:rsid w:val="0039457C"/>
    <w:rsid w:val="003A0776"/>
    <w:rsid w:val="003A4225"/>
    <w:rsid w:val="003D55F8"/>
    <w:rsid w:val="00407BD7"/>
    <w:rsid w:val="00426154"/>
    <w:rsid w:val="00443010"/>
    <w:rsid w:val="00466153"/>
    <w:rsid w:val="004A731F"/>
    <w:rsid w:val="004C6BD8"/>
    <w:rsid w:val="004D7CDC"/>
    <w:rsid w:val="005331C0"/>
    <w:rsid w:val="00601CC9"/>
    <w:rsid w:val="00646778"/>
    <w:rsid w:val="00660811"/>
    <w:rsid w:val="0068101E"/>
    <w:rsid w:val="006B2260"/>
    <w:rsid w:val="00734EC6"/>
    <w:rsid w:val="0077044D"/>
    <w:rsid w:val="0079239A"/>
    <w:rsid w:val="007F193E"/>
    <w:rsid w:val="007F7523"/>
    <w:rsid w:val="00831845"/>
    <w:rsid w:val="008864EB"/>
    <w:rsid w:val="008B284F"/>
    <w:rsid w:val="008F144F"/>
    <w:rsid w:val="00902FFA"/>
    <w:rsid w:val="00931D9F"/>
    <w:rsid w:val="00981A60"/>
    <w:rsid w:val="00983A7F"/>
    <w:rsid w:val="009B4EF4"/>
    <w:rsid w:val="009C29A2"/>
    <w:rsid w:val="009F7360"/>
    <w:rsid w:val="00A11852"/>
    <w:rsid w:val="00A52EB3"/>
    <w:rsid w:val="00AD00DF"/>
    <w:rsid w:val="00AD407D"/>
    <w:rsid w:val="00B906BB"/>
    <w:rsid w:val="00BB3926"/>
    <w:rsid w:val="00BC4237"/>
    <w:rsid w:val="00BD51B3"/>
    <w:rsid w:val="00BE5299"/>
    <w:rsid w:val="00C30ACA"/>
    <w:rsid w:val="00C44BB7"/>
    <w:rsid w:val="00C4791A"/>
    <w:rsid w:val="00CB3C11"/>
    <w:rsid w:val="00D05D42"/>
    <w:rsid w:val="00D1741F"/>
    <w:rsid w:val="00D52D0B"/>
    <w:rsid w:val="00DA5FA9"/>
    <w:rsid w:val="00DF39E5"/>
    <w:rsid w:val="00F10D32"/>
    <w:rsid w:val="00F1682F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2025-02-03T11:56:00Z</dcterms:created>
  <dcterms:modified xsi:type="dcterms:W3CDTF">2025-02-03T11:56:00Z</dcterms:modified>
</cp:coreProperties>
</file>