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14:paraId="3DD4657A" w14:textId="77777777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14:paraId="6986A39D" w14:textId="77777777"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891AFF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14:paraId="6D3FA61C" w14:textId="77777777" w:rsidR="001D1256" w:rsidRPr="003A4225" w:rsidRDefault="00DA496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Misure</w:t>
            </w:r>
          </w:p>
        </w:tc>
      </w:tr>
      <w:tr w:rsidR="001D1256" w:rsidRPr="003A4225" w14:paraId="4755B980" w14:textId="77777777" w:rsidTr="00891AFF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14:paraId="1845C2FA" w14:textId="4DEBE6EF" w:rsidR="001D1256" w:rsidRPr="00DA4961" w:rsidRDefault="00FE0F92" w:rsidP="00E360F7">
            <w:pPr>
              <w:spacing w:after="0" w:line="240" w:lineRule="auto"/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DA4961" w:rsidRPr="005559D5">
              <w:t>Misurare grandezze (lunghezze</w:t>
            </w:r>
            <w:r w:rsidR="00DA4961" w:rsidRPr="00452296">
              <w:t>, tempo</w:t>
            </w:r>
            <w:r w:rsidR="00AD1D48" w:rsidRPr="00452296">
              <w:t>,</w:t>
            </w:r>
            <w:r w:rsidR="00DA4961" w:rsidRPr="00452296">
              <w:t xml:space="preserve"> ecc.) utilizzando sia unità arbitrarie sia unità e strumenti convenzionali (metro, orologio</w:t>
            </w:r>
            <w:r w:rsidR="00AD1D48" w:rsidRPr="00452296">
              <w:t>,</w:t>
            </w:r>
            <w:r w:rsidR="00DA4961" w:rsidRPr="00452296">
              <w:t xml:space="preserve"> ecc.)</w:t>
            </w:r>
            <w:r w:rsidR="00891AFF" w:rsidRPr="00452296">
              <w:t>.</w:t>
            </w:r>
          </w:p>
        </w:tc>
      </w:tr>
      <w:tr w:rsidR="00F1682F" w:rsidRPr="003A4225" w14:paraId="43357A78" w14:textId="77777777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14:paraId="3EBA44AF" w14:textId="77777777"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14:paraId="0AE9B79B" w14:textId="77777777"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14:paraId="343CC7EC" w14:textId="77777777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14:paraId="75A81A2B" w14:textId="77777777"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14:paraId="4D00D5E3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14:paraId="341A3F74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14:paraId="6E0124BF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14:paraId="3CEBAAE6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14:paraId="3808089B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14:paraId="273EEDFD" w14:textId="77777777"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14:paraId="5723B20A" w14:textId="77777777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14:paraId="1ACE6761" w14:textId="77777777" w:rsidR="00DA4961" w:rsidRPr="005559D5" w:rsidRDefault="00DA4961" w:rsidP="00DA4961">
            <w:pPr>
              <w:spacing w:after="0" w:line="240" w:lineRule="auto"/>
            </w:pPr>
            <w:r w:rsidRPr="005559D5">
              <w:t>Conoscere il concetto di misura di lunghezza, peso, capacità attraverso l’uso di idonei e graduati strumenti, sia di uso quotidiano (righello), sia di uso comune (bilancia, contenitore graduato)</w:t>
            </w:r>
            <w:r>
              <w:t>.</w:t>
            </w:r>
          </w:p>
          <w:p w14:paraId="7B60A204" w14:textId="77777777" w:rsidR="00DA4961" w:rsidRPr="005559D5" w:rsidRDefault="00DA4961" w:rsidP="00DA4961">
            <w:pPr>
              <w:spacing w:after="0" w:line="240" w:lineRule="auto"/>
            </w:pPr>
            <w:r w:rsidRPr="005559D5">
              <w:t>Operare con misure di lunghezza, peso, capacità attraverso la conoscenza delle rispettive marche e dei multipli</w:t>
            </w:r>
            <w:r>
              <w:t xml:space="preserve"> e </w:t>
            </w:r>
            <w:r w:rsidRPr="005559D5">
              <w:t xml:space="preserve">sottomultipli di ciascun sistema di numerazione. </w:t>
            </w:r>
          </w:p>
          <w:p w14:paraId="453472FB" w14:textId="77777777" w:rsidR="006E32C7" w:rsidRPr="00891AFF" w:rsidRDefault="00DA4961" w:rsidP="00DA4961">
            <w:pPr>
              <w:spacing w:after="0" w:line="240" w:lineRule="auto"/>
            </w:pPr>
            <w:r w:rsidRPr="005559D5">
              <w:t>Eseguire equivalenze.</w:t>
            </w:r>
          </w:p>
        </w:tc>
        <w:tc>
          <w:tcPr>
            <w:tcW w:w="2142" w:type="dxa"/>
          </w:tcPr>
          <w:p w14:paraId="082BE6DF" w14:textId="77777777" w:rsidR="00DA4961" w:rsidRPr="005559D5" w:rsidRDefault="00DA4961" w:rsidP="00DA4961">
            <w:pPr>
              <w:spacing w:after="0" w:line="240" w:lineRule="auto"/>
            </w:pPr>
            <w:r w:rsidRPr="005559D5">
              <w:t>Comprende perfettamente il concetto di misura e utilizza con sicurezza strumenti graduati di uso quotidiano e comune, effettuando misurazioni precise; conosce e utilizza con padronanza multipli e sottomultipli delle unità di misura, opera correttamente con essi anche in situazioni complesse e non proposte in precedenza; esegue equivalenze in modo autonomo, con rapidità e precisione.</w:t>
            </w:r>
          </w:p>
          <w:p w14:paraId="1744AAC4" w14:textId="77777777" w:rsidR="006E32C7" w:rsidRPr="00891AFF" w:rsidRDefault="006E32C7" w:rsidP="00E360F7">
            <w:pPr>
              <w:spacing w:after="0" w:line="240" w:lineRule="auto"/>
            </w:pPr>
          </w:p>
        </w:tc>
        <w:tc>
          <w:tcPr>
            <w:tcW w:w="2048" w:type="dxa"/>
          </w:tcPr>
          <w:p w14:paraId="4057EC0F" w14:textId="77777777" w:rsidR="006E32C7" w:rsidRPr="00891AFF" w:rsidRDefault="00DA4961" w:rsidP="00DA4961">
            <w:pPr>
              <w:spacing w:after="0" w:line="240" w:lineRule="auto"/>
            </w:pPr>
            <w:r w:rsidRPr="005559D5">
              <w:t>Comprende il concetto di misura e utilizza strumenti graduati di misurazione con consapevolezza;</w:t>
            </w:r>
            <w:r w:rsidRPr="005559D5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5559D5">
              <w:t>conosce e utilizza con sicurezza multipli e sottomultipli delle unità di misura e opera con essi in modo corretto, anche in relazione a situazioni non proposte in precedenza;</w:t>
            </w:r>
            <w:r w:rsidRPr="005559D5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5559D5">
              <w:t>esegue senza esitazione le equivalenze, lavorando in autonomia.</w:t>
            </w:r>
          </w:p>
        </w:tc>
        <w:tc>
          <w:tcPr>
            <w:tcW w:w="2083" w:type="dxa"/>
          </w:tcPr>
          <w:p w14:paraId="0807C089" w14:textId="77777777" w:rsidR="00DA4961" w:rsidRPr="005559D5" w:rsidRDefault="00DA4961" w:rsidP="00DA4961">
            <w:pPr>
              <w:spacing w:after="0" w:line="240" w:lineRule="auto"/>
            </w:pPr>
            <w:r w:rsidRPr="005559D5">
              <w:t>Comprende il concetto di misura e utilizza strumenti graduati di misurazione, ma con alcune imprecisioni nelle letture o nelle misurazioni;</w:t>
            </w:r>
            <w:r w:rsidRPr="005559D5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5559D5">
              <w:t>conosce multipli e sottomultipl</w:t>
            </w:r>
            <w:r>
              <w:t>i</w:t>
            </w:r>
            <w:r w:rsidRPr="005559D5">
              <w:t xml:space="preserve"> delle unità di misura, ma a volte commette degli errori nelle operazioni; esegue in modo corretto semplici equivalenze, ma incontra qualche difficoltà con quelle più articolate.</w:t>
            </w:r>
          </w:p>
          <w:p w14:paraId="2C720D61" w14:textId="77777777" w:rsidR="006E32C7" w:rsidRPr="00891AFF" w:rsidRDefault="006E32C7" w:rsidP="00E360F7">
            <w:pPr>
              <w:spacing w:after="0" w:line="240" w:lineRule="auto"/>
            </w:pPr>
          </w:p>
        </w:tc>
        <w:tc>
          <w:tcPr>
            <w:tcW w:w="2170" w:type="dxa"/>
          </w:tcPr>
          <w:p w14:paraId="2E781243" w14:textId="77777777" w:rsidR="00DA4961" w:rsidRPr="005559D5" w:rsidRDefault="00DA4961" w:rsidP="00DA4961">
            <w:pPr>
              <w:spacing w:after="0" w:line="240" w:lineRule="auto"/>
            </w:pPr>
            <w:r w:rsidRPr="005559D5">
              <w:t>Ha una comprensione parziale del concetto di misura e usa gli strumenti di misurazione di uso quotidiano e comune con qualche difficoltà;</w:t>
            </w:r>
            <w:r w:rsidRPr="005559D5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5559D5">
              <w:t>conosce alcuni multipli e sottomultipli delle unità di misura, ma fatica a operare con essi in modo autonomo;</w:t>
            </w:r>
            <w:r w:rsidRPr="005559D5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5559D5">
              <w:t>riesce a eseguire equivalenze solo nei casi più semplici e in parziale autonomia.</w:t>
            </w:r>
          </w:p>
          <w:p w14:paraId="4F616DE1" w14:textId="77777777" w:rsidR="006E32C7" w:rsidRPr="00151108" w:rsidRDefault="006E32C7" w:rsidP="00E360F7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110" w:type="dxa"/>
          </w:tcPr>
          <w:p w14:paraId="67C12CE6" w14:textId="77777777" w:rsidR="00DA4961" w:rsidRPr="005559D5" w:rsidRDefault="00DA4961" w:rsidP="00DA4961">
            <w:pPr>
              <w:spacing w:after="0" w:line="240" w:lineRule="auto"/>
            </w:pPr>
            <w:r w:rsidRPr="005559D5">
              <w:t>Ha una comprensione di base del concetto di misura e utilizza strumenti graduati solo in situazioni guidate;</w:t>
            </w:r>
            <w:r w:rsidRPr="005559D5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5559D5">
              <w:t>conosce parzialmente i multipli e sottomultipli delle unità di misura e ha difficoltà a operare con essi; esegue semplici equivalenze solo con supporto dell’insegnante.</w:t>
            </w:r>
          </w:p>
          <w:p w14:paraId="78E45D6D" w14:textId="77777777" w:rsidR="006E32C7" w:rsidRPr="00151108" w:rsidRDefault="006E32C7" w:rsidP="00E360F7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110" w:type="dxa"/>
          </w:tcPr>
          <w:p w14:paraId="6BE111AF" w14:textId="77777777" w:rsidR="00DA4961" w:rsidRPr="005559D5" w:rsidRDefault="00DA4961" w:rsidP="00DA4961">
            <w:pPr>
              <w:spacing w:after="0" w:line="240" w:lineRule="auto"/>
            </w:pPr>
            <w:r w:rsidRPr="005559D5">
              <w:t xml:space="preserve">Sta sviluppando la comprensione del concetto di misura e la capacità di utilizzare gli strumenti graduati di misurazione con il supporto dell’insegnante; non conosce i multipli e i sottomultipli e ha difficoltà a operare con le misure; non riesce a eseguire equivalenze, nemmeno nei casi più semplici e con il supporto dell’insegnante. </w:t>
            </w:r>
          </w:p>
          <w:p w14:paraId="347066C7" w14:textId="77777777" w:rsidR="006E32C7" w:rsidRPr="00891AFF" w:rsidRDefault="006E32C7" w:rsidP="00E360F7">
            <w:pPr>
              <w:spacing w:after="0" w:line="240" w:lineRule="auto"/>
            </w:pPr>
          </w:p>
        </w:tc>
      </w:tr>
    </w:tbl>
    <w:p w14:paraId="0F7209FE" w14:textId="77777777"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B7AE6" w14:textId="77777777" w:rsidR="008D0932" w:rsidRDefault="008D0932" w:rsidP="00F1682F">
      <w:pPr>
        <w:spacing w:after="0" w:line="240" w:lineRule="auto"/>
      </w:pPr>
      <w:r>
        <w:separator/>
      </w:r>
    </w:p>
  </w:endnote>
  <w:endnote w:type="continuationSeparator" w:id="0">
    <w:p w14:paraId="046D71E4" w14:textId="77777777" w:rsidR="008D0932" w:rsidRDefault="008D0932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A4C2ECE" w14:textId="77777777"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AC7F62" w14:textId="77777777"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66954" w14:textId="77777777"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14:paraId="47136A32" w14:textId="77777777"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14:paraId="4EDDE039" w14:textId="77777777"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 wp14:anchorId="33B0151D" wp14:editId="0526B8EE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61255" w14:textId="77777777" w:rsidR="008D0932" w:rsidRDefault="008D0932" w:rsidP="00F1682F">
      <w:pPr>
        <w:spacing w:after="0" w:line="240" w:lineRule="auto"/>
      </w:pPr>
      <w:r>
        <w:separator/>
      </w:r>
    </w:p>
  </w:footnote>
  <w:footnote w:type="continuationSeparator" w:id="0">
    <w:p w14:paraId="66B28B68" w14:textId="77777777" w:rsidR="008D0932" w:rsidRDefault="008D0932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DD213" w14:textId="77777777"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 wp14:anchorId="7F644672" wp14:editId="44EF8437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F5572"/>
    <w:rsid w:val="001274D8"/>
    <w:rsid w:val="0014713F"/>
    <w:rsid w:val="00151108"/>
    <w:rsid w:val="001B177A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443010"/>
    <w:rsid w:val="00445A2E"/>
    <w:rsid w:val="00452296"/>
    <w:rsid w:val="00464449"/>
    <w:rsid w:val="004B123D"/>
    <w:rsid w:val="004D7CDC"/>
    <w:rsid w:val="005331C0"/>
    <w:rsid w:val="005536A8"/>
    <w:rsid w:val="005E4E63"/>
    <w:rsid w:val="00601CC9"/>
    <w:rsid w:val="006026DC"/>
    <w:rsid w:val="006259E6"/>
    <w:rsid w:val="00660811"/>
    <w:rsid w:val="0068101E"/>
    <w:rsid w:val="006C16FA"/>
    <w:rsid w:val="006E32C7"/>
    <w:rsid w:val="00734EC6"/>
    <w:rsid w:val="00766A6A"/>
    <w:rsid w:val="0077044D"/>
    <w:rsid w:val="0079239A"/>
    <w:rsid w:val="007F193E"/>
    <w:rsid w:val="00830D96"/>
    <w:rsid w:val="00831845"/>
    <w:rsid w:val="008864EB"/>
    <w:rsid w:val="00891AFF"/>
    <w:rsid w:val="008956D3"/>
    <w:rsid w:val="008A5787"/>
    <w:rsid w:val="008B284F"/>
    <w:rsid w:val="008D0932"/>
    <w:rsid w:val="008D7443"/>
    <w:rsid w:val="008F144F"/>
    <w:rsid w:val="00902FFA"/>
    <w:rsid w:val="00991187"/>
    <w:rsid w:val="00995097"/>
    <w:rsid w:val="009C29A2"/>
    <w:rsid w:val="00A11852"/>
    <w:rsid w:val="00A52EB3"/>
    <w:rsid w:val="00A7038E"/>
    <w:rsid w:val="00AD1D48"/>
    <w:rsid w:val="00AF51BD"/>
    <w:rsid w:val="00B02CA1"/>
    <w:rsid w:val="00BC4237"/>
    <w:rsid w:val="00BD68CA"/>
    <w:rsid w:val="00BF7A23"/>
    <w:rsid w:val="00C55EEA"/>
    <w:rsid w:val="00C838E1"/>
    <w:rsid w:val="00CB670D"/>
    <w:rsid w:val="00D64729"/>
    <w:rsid w:val="00DA4961"/>
    <w:rsid w:val="00DA5FA9"/>
    <w:rsid w:val="00DC446F"/>
    <w:rsid w:val="00E360F7"/>
    <w:rsid w:val="00F1682F"/>
    <w:rsid w:val="00F22D6C"/>
    <w:rsid w:val="00F22F99"/>
    <w:rsid w:val="00F95D5D"/>
    <w:rsid w:val="00FE0F92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65FD9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Costanza Raccis</cp:lastModifiedBy>
  <cp:revision>5</cp:revision>
  <cp:lastPrinted>2025-01-28T09:34:00Z</cp:lastPrinted>
  <dcterms:created xsi:type="dcterms:W3CDTF">2025-02-04T14:46:00Z</dcterms:created>
  <dcterms:modified xsi:type="dcterms:W3CDTF">2025-02-05T16:22:00Z</dcterms:modified>
</cp:coreProperties>
</file>