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547"/>
        <w:gridCol w:w="2268"/>
        <w:gridCol w:w="142"/>
        <w:gridCol w:w="1984"/>
        <w:gridCol w:w="1843"/>
        <w:gridCol w:w="1843"/>
        <w:gridCol w:w="1964"/>
        <w:gridCol w:w="2110"/>
      </w:tblGrid>
      <w:tr w:rsidR="001D1256" w:rsidRPr="003A4225" w:rsidTr="002C3311">
        <w:trPr>
          <w:trHeight w:val="453"/>
          <w:tblHeader/>
        </w:trPr>
        <w:tc>
          <w:tcPr>
            <w:tcW w:w="14701" w:type="dxa"/>
            <w:gridSpan w:val="8"/>
            <w:shd w:val="clear" w:color="auto" w:fill="A8D08D" w:themeFill="accent6" w:themeFillTint="99"/>
            <w:vAlign w:val="center"/>
          </w:tcPr>
          <w:p w:rsidR="001D1256" w:rsidRPr="003A4225" w:rsidRDefault="002C3311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MATEMATICA </w:t>
            </w:r>
            <w:r w:rsidR="00891AFF">
              <w:rPr>
                <w:rFonts w:ascii="Calibri" w:hAnsi="Calibri" w:cs="Calibri"/>
                <w:b/>
                <w:bCs/>
                <w:sz w:val="28"/>
                <w:szCs w:val="28"/>
              </w:rPr>
              <w:t>3</w:t>
            </w:r>
          </w:p>
          <w:p w:rsidR="001D1256" w:rsidRPr="003A4225" w:rsidRDefault="00891AFF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Angoli e poligoni</w:t>
            </w:r>
          </w:p>
        </w:tc>
      </w:tr>
      <w:tr w:rsidR="001D1256" w:rsidRPr="003A4225" w:rsidTr="00891AFF">
        <w:trPr>
          <w:trHeight w:val="340"/>
          <w:tblHeader/>
        </w:trPr>
        <w:tc>
          <w:tcPr>
            <w:tcW w:w="14701" w:type="dxa"/>
            <w:gridSpan w:val="8"/>
            <w:shd w:val="clear" w:color="auto" w:fill="auto"/>
          </w:tcPr>
          <w:p w:rsidR="001D1256" w:rsidRPr="00E360F7" w:rsidRDefault="00FE0F92" w:rsidP="00E360F7">
            <w:pPr>
              <w:spacing w:after="0" w:line="240" w:lineRule="auto"/>
              <w:rPr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OBIETTIVO</w:t>
            </w:r>
            <w:r w:rsidR="001D1256" w:rsidRPr="003A4225">
              <w:rPr>
                <w:rFonts w:ascii="Calibri" w:hAnsi="Calibri" w:cs="Calibri"/>
                <w:b/>
                <w:bCs/>
              </w:rPr>
              <w:t xml:space="preserve"> • </w:t>
            </w:r>
            <w:r w:rsidR="00891AFF" w:rsidRPr="00D0063F">
              <w:t>Riconoscere, denominare e descrivere figure geometriche. Disegnare figure geometriche e costruire modelli materiali anche nello spazio.</w:t>
            </w:r>
          </w:p>
        </w:tc>
      </w:tr>
      <w:tr w:rsidR="00F1682F" w:rsidRPr="003A4225" w:rsidTr="003F311E">
        <w:trPr>
          <w:trHeight w:val="453"/>
          <w:tblHeader/>
        </w:trPr>
        <w:tc>
          <w:tcPr>
            <w:tcW w:w="2547" w:type="dxa"/>
            <w:vMerge w:val="restart"/>
            <w:shd w:val="clear" w:color="auto" w:fill="A8D08D" w:themeFill="accent6" w:themeFillTint="99"/>
            <w:vAlign w:val="center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154" w:type="dxa"/>
            <w:gridSpan w:val="7"/>
            <w:shd w:val="clear" w:color="auto" w:fill="A8D08D" w:themeFill="accent6" w:themeFillTint="99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3F311E" w:rsidRPr="003A4225" w:rsidTr="003F311E">
        <w:trPr>
          <w:trHeight w:val="144"/>
          <w:tblHeader/>
        </w:trPr>
        <w:tc>
          <w:tcPr>
            <w:tcW w:w="2547" w:type="dxa"/>
            <w:vMerge/>
            <w:shd w:val="clear" w:color="auto" w:fill="A8D08D" w:themeFill="accent6" w:themeFillTint="99"/>
          </w:tcPr>
          <w:p w:rsidR="00F1682F" w:rsidRPr="003A4225" w:rsidRDefault="00F1682F" w:rsidP="00702E69">
            <w:pPr>
              <w:rPr>
                <w:rFonts w:ascii="Calibri" w:hAnsi="Calibri" w:cs="Calibri"/>
              </w:rPr>
            </w:pPr>
          </w:p>
        </w:tc>
        <w:tc>
          <w:tcPr>
            <w:tcW w:w="2410" w:type="dxa"/>
            <w:gridSpan w:val="2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 xml:space="preserve">Ottimo 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1964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 xml:space="preserve">Sufficiente </w:t>
            </w:r>
          </w:p>
        </w:tc>
        <w:tc>
          <w:tcPr>
            <w:tcW w:w="211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3F311E" w:rsidRPr="003A4225" w:rsidTr="003F311E">
        <w:trPr>
          <w:trHeight w:val="2381"/>
        </w:trPr>
        <w:tc>
          <w:tcPr>
            <w:tcW w:w="2547" w:type="dxa"/>
            <w:shd w:val="clear" w:color="auto" w:fill="E2EFD9" w:themeFill="accent6" w:themeFillTint="33"/>
          </w:tcPr>
          <w:p w:rsidR="00891AFF" w:rsidRPr="00D0063F" w:rsidRDefault="00891AFF" w:rsidP="00891AFF">
            <w:pPr>
              <w:spacing w:after="0" w:line="240" w:lineRule="auto"/>
            </w:pPr>
            <w:r w:rsidRPr="00D0063F">
              <w:t xml:space="preserve">Riconoscere le diverse tipologie di linee </w:t>
            </w:r>
            <w:r w:rsidR="003F311E" w:rsidRPr="00D0063F">
              <w:t>(rett</w:t>
            </w:r>
            <w:r w:rsidR="003F311E">
              <w:t>e,</w:t>
            </w:r>
            <w:r w:rsidR="003F311E">
              <w:t xml:space="preserve"> </w:t>
            </w:r>
            <w:r w:rsidR="003F311E" w:rsidRPr="00D0063F">
              <w:t>curve</w:t>
            </w:r>
            <w:r w:rsidR="003F311E">
              <w:t>;</w:t>
            </w:r>
            <w:r w:rsidR="003F311E" w:rsidRPr="00D0063F">
              <w:t xml:space="preserve"> spezzate</w:t>
            </w:r>
            <w:r w:rsidR="003F311E">
              <w:t>,</w:t>
            </w:r>
            <w:r w:rsidR="003F311E">
              <w:t xml:space="preserve"> </w:t>
            </w:r>
            <w:r w:rsidR="003F311E" w:rsidRPr="00D0063F">
              <w:t>miste</w:t>
            </w:r>
            <w:r w:rsidR="003F311E">
              <w:t>;</w:t>
            </w:r>
            <w:r w:rsidR="003F311E" w:rsidRPr="00D0063F">
              <w:t xml:space="preserve"> aperte</w:t>
            </w:r>
            <w:r w:rsidR="003F311E">
              <w:t xml:space="preserve">, </w:t>
            </w:r>
            <w:r w:rsidR="003F311E" w:rsidRPr="00D0063F">
              <w:t>chiuse</w:t>
            </w:r>
            <w:r w:rsidR="003F311E">
              <w:t>,</w:t>
            </w:r>
            <w:r w:rsidR="003F311E">
              <w:t xml:space="preserve"> </w:t>
            </w:r>
            <w:r w:rsidR="003F311E" w:rsidRPr="00D0063F">
              <w:t>intrecciate</w:t>
            </w:r>
            <w:r w:rsidR="003F311E">
              <w:t>;</w:t>
            </w:r>
            <w:r w:rsidR="003F311E" w:rsidRPr="00D0063F">
              <w:t xml:space="preserve"> orizzontali</w:t>
            </w:r>
            <w:r w:rsidR="003F311E">
              <w:t xml:space="preserve">, </w:t>
            </w:r>
            <w:r w:rsidR="003F311E" w:rsidRPr="00D0063F">
              <w:t>verticali</w:t>
            </w:r>
            <w:r w:rsidR="003F311E">
              <w:t>,</w:t>
            </w:r>
            <w:r w:rsidR="003F311E">
              <w:t xml:space="preserve"> </w:t>
            </w:r>
            <w:r w:rsidR="003F311E" w:rsidRPr="00D0063F">
              <w:t>oblique</w:t>
            </w:r>
            <w:r w:rsidR="003F311E">
              <w:t xml:space="preserve">; </w:t>
            </w:r>
            <w:r w:rsidR="003F311E" w:rsidRPr="00D0063F">
              <w:t>parallele</w:t>
            </w:r>
            <w:r w:rsidR="003F311E">
              <w:t>,</w:t>
            </w:r>
            <w:r w:rsidR="003F311E">
              <w:t xml:space="preserve"> </w:t>
            </w:r>
            <w:r w:rsidR="003F311E" w:rsidRPr="00D0063F">
              <w:t>incidenti</w:t>
            </w:r>
            <w:r w:rsidR="003F311E">
              <w:t>,</w:t>
            </w:r>
            <w:r w:rsidR="003F311E">
              <w:t xml:space="preserve"> </w:t>
            </w:r>
            <w:r w:rsidR="003F311E" w:rsidRPr="00D0063F">
              <w:t>perpendicolari)</w:t>
            </w:r>
            <w:r w:rsidR="003F311E">
              <w:t xml:space="preserve"> </w:t>
            </w:r>
            <w:r w:rsidRPr="00D0063F">
              <w:t>e la generazione di angoli e poligoni con alcune combinazioni di linee.</w:t>
            </w:r>
          </w:p>
          <w:p w:rsidR="00891AFF" w:rsidRPr="00D0063F" w:rsidRDefault="00891AFF" w:rsidP="00891AFF">
            <w:pPr>
              <w:spacing w:after="0" w:line="240" w:lineRule="auto"/>
            </w:pPr>
            <w:r w:rsidRPr="00D0063F">
              <w:t xml:space="preserve">Conoscere l’angolo e le sue parti costituenti (lati, ampiezza, vertice), sapendo distinguere tra le diverse tipologie di angolo in base all’ampiezza (acuto, retto, ottuso, piatto, giro) e ricreare angoli in maniera concreta e astratta, attraverso il corpo e il disegno geometrico. </w:t>
            </w:r>
          </w:p>
          <w:p w:rsidR="006E32C7" w:rsidRPr="00891AFF" w:rsidRDefault="00891AFF" w:rsidP="0030605E">
            <w:pPr>
              <w:spacing w:after="0" w:line="240" w:lineRule="auto"/>
            </w:pPr>
            <w:r w:rsidRPr="00D0063F">
              <w:t>Classificare i poligoni in base ai lati e agli angoli.</w:t>
            </w:r>
          </w:p>
        </w:tc>
        <w:tc>
          <w:tcPr>
            <w:tcW w:w="2268" w:type="dxa"/>
          </w:tcPr>
          <w:p w:rsidR="006E32C7" w:rsidRPr="00891AFF" w:rsidRDefault="00891AFF" w:rsidP="00E360F7">
            <w:pPr>
              <w:spacing w:after="0" w:line="240" w:lineRule="auto"/>
            </w:pPr>
            <w:r w:rsidRPr="00D0063F">
              <w:t>Riconosce con precisione tutte le tipologie di linee e costruisce in modo autonomo e creativo angoli e poligoni attraverso combinazioni anche complesse di linee; conosce perfettamente le parti costituenti di un angolo e distingue tutte le tipologie in base all’ampiezza; ricrea angoli in modo autonomo avvalendosi correttamente degli strumenti del disegno geometrico; classifica i poligoni in base ai lati e agli angoli, riconoscendo anche le proprietà meno evidenti.</w:t>
            </w:r>
          </w:p>
        </w:tc>
        <w:tc>
          <w:tcPr>
            <w:tcW w:w="2126" w:type="dxa"/>
            <w:gridSpan w:val="2"/>
          </w:tcPr>
          <w:p w:rsidR="006E32C7" w:rsidRPr="00891AFF" w:rsidRDefault="00891AFF" w:rsidP="00E360F7">
            <w:pPr>
              <w:spacing w:after="0" w:line="240" w:lineRule="auto"/>
            </w:pPr>
            <w:r w:rsidRPr="00D0063F">
              <w:t>Identifica correttamente le tipologie di linee e costruisce con sicurezza angoli e poligoni combinando tra loro le linee; conosce gli elementi dell’angolo e distingue le varie tipologie in base all’ampiezza; riproduce con il corpo gli angoli e li disegna correttamente avvalendosi degli strumenti adatti; classifica poligoni in base ai lati e agli angoli in autonomia.</w:t>
            </w:r>
          </w:p>
        </w:tc>
        <w:tc>
          <w:tcPr>
            <w:tcW w:w="1843" w:type="dxa"/>
          </w:tcPr>
          <w:p w:rsidR="006E32C7" w:rsidRPr="00891AFF" w:rsidRDefault="00891AFF" w:rsidP="00E360F7">
            <w:pPr>
              <w:spacing w:after="0" w:line="240" w:lineRule="auto"/>
            </w:pPr>
            <w:r w:rsidRPr="00D0063F">
              <w:t>Riconosce le principali tipologie di linee e costruisce con esse angoli e i principali poligoni; conosce le parti di un angolo e denomina le principali tipologie; classifica i poligoni più comuni distinguendo lati e angoli in maniera corretta, ma limitandosi ai casi più semplici.</w:t>
            </w:r>
          </w:p>
        </w:tc>
        <w:tc>
          <w:tcPr>
            <w:tcW w:w="1843" w:type="dxa"/>
          </w:tcPr>
          <w:p w:rsidR="00891AFF" w:rsidRPr="00D0063F" w:rsidRDefault="00891AFF" w:rsidP="00891AFF">
            <w:pPr>
              <w:spacing w:after="0" w:line="240" w:lineRule="auto"/>
            </w:pPr>
            <w:r w:rsidRPr="00D0063F">
              <w:t>Riconosce alcune tipologie di linee e riesce a generare angoli o poligoni semplici, ma con qualche incertezza; conosce le caratteristiche degli angoli e denomina alcune tipologie; classifica alcuni poligoni in base ai lati e angoli, mostrando comprensione parziale e incertezze nei dettagli meno evidenti.</w:t>
            </w:r>
          </w:p>
          <w:p w:rsidR="006E32C7" w:rsidRPr="00151108" w:rsidRDefault="006E32C7" w:rsidP="00E360F7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964" w:type="dxa"/>
          </w:tcPr>
          <w:p w:rsidR="006E32C7" w:rsidRPr="003F311E" w:rsidRDefault="00891AFF" w:rsidP="00E360F7">
            <w:pPr>
              <w:spacing w:after="0" w:line="240" w:lineRule="auto"/>
            </w:pPr>
            <w:r w:rsidRPr="00D0063F">
              <w:t>Riconosce solo le linee più comuni e crea angoli e poligoni con il supporto dell’insegnante; conosce superficialmente le caratteristiche di un angolo e fatica a distinguere le diverse tipologie; individua i poligoni più comuni e li classifica solo nei criteri più semplici; l’analisi combinata di lati e angoli di un poligono deve essere guidata dall’insegnante.</w:t>
            </w:r>
          </w:p>
        </w:tc>
        <w:tc>
          <w:tcPr>
            <w:tcW w:w="2110" w:type="dxa"/>
          </w:tcPr>
          <w:p w:rsidR="006E32C7" w:rsidRPr="00891AFF" w:rsidRDefault="00891AFF" w:rsidP="00E360F7">
            <w:pPr>
              <w:spacing w:after="0" w:line="240" w:lineRule="auto"/>
            </w:pPr>
            <w:r w:rsidRPr="00D0063F">
              <w:t>Fatica a distinguere le tipologie di linee e non riesce a creare angoli e poligoni, neppure con il supporto dell’insegnante; fatica a identificare le parti di un angolo e non è in grado di distinguere le diverse tipologie; ha difficoltà a classificare i poligoni, anche nei casi più semplici; non distingue le caratteristiche principali come numero di lati o tipo di angoli.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22DA6" w:rsidRDefault="00F22DA6" w:rsidP="00F1682F">
      <w:pPr>
        <w:spacing w:after="0" w:line="240" w:lineRule="auto"/>
      </w:pPr>
      <w:r>
        <w:separator/>
      </w:r>
    </w:p>
  </w:endnote>
  <w:endnote w:type="continuationSeparator" w:id="0">
    <w:p w:rsidR="00F22DA6" w:rsidRDefault="00F22DA6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22DA6" w:rsidRDefault="00F22DA6" w:rsidP="00F1682F">
      <w:pPr>
        <w:spacing w:after="0" w:line="240" w:lineRule="auto"/>
      </w:pPr>
      <w:r>
        <w:separator/>
      </w:r>
    </w:p>
  </w:footnote>
  <w:footnote w:type="continuationSeparator" w:id="0">
    <w:p w:rsidR="00F22DA6" w:rsidRDefault="00F22DA6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13A45"/>
    <w:rsid w:val="000B080D"/>
    <w:rsid w:val="000F5572"/>
    <w:rsid w:val="0014713F"/>
    <w:rsid w:val="00151108"/>
    <w:rsid w:val="001B177A"/>
    <w:rsid w:val="001C7393"/>
    <w:rsid w:val="001C7DCB"/>
    <w:rsid w:val="001D1256"/>
    <w:rsid w:val="001E73DE"/>
    <w:rsid w:val="002A4E9D"/>
    <w:rsid w:val="002C3311"/>
    <w:rsid w:val="002C39FF"/>
    <w:rsid w:val="002E043A"/>
    <w:rsid w:val="003049BC"/>
    <w:rsid w:val="0030605E"/>
    <w:rsid w:val="0036225D"/>
    <w:rsid w:val="003633C7"/>
    <w:rsid w:val="003A4225"/>
    <w:rsid w:val="003F311E"/>
    <w:rsid w:val="00443010"/>
    <w:rsid w:val="00445A2E"/>
    <w:rsid w:val="00464449"/>
    <w:rsid w:val="004B123D"/>
    <w:rsid w:val="004D7CDC"/>
    <w:rsid w:val="005331C0"/>
    <w:rsid w:val="005536A8"/>
    <w:rsid w:val="00601CC9"/>
    <w:rsid w:val="006026DC"/>
    <w:rsid w:val="006259E6"/>
    <w:rsid w:val="00660811"/>
    <w:rsid w:val="0068101E"/>
    <w:rsid w:val="006E32C7"/>
    <w:rsid w:val="00734EC6"/>
    <w:rsid w:val="00766A6A"/>
    <w:rsid w:val="0077044D"/>
    <w:rsid w:val="0079239A"/>
    <w:rsid w:val="007F193E"/>
    <w:rsid w:val="00830D96"/>
    <w:rsid w:val="00831845"/>
    <w:rsid w:val="008864EB"/>
    <w:rsid w:val="00891AFF"/>
    <w:rsid w:val="00892C23"/>
    <w:rsid w:val="008956D3"/>
    <w:rsid w:val="008A5787"/>
    <w:rsid w:val="008B284F"/>
    <w:rsid w:val="008D7443"/>
    <w:rsid w:val="008F144F"/>
    <w:rsid w:val="00902FFA"/>
    <w:rsid w:val="00991187"/>
    <w:rsid w:val="00995097"/>
    <w:rsid w:val="009C29A2"/>
    <w:rsid w:val="00A11852"/>
    <w:rsid w:val="00A52EB3"/>
    <w:rsid w:val="00B02CA1"/>
    <w:rsid w:val="00BC4237"/>
    <w:rsid w:val="00BD68CA"/>
    <w:rsid w:val="00BF7A23"/>
    <w:rsid w:val="00C55EEA"/>
    <w:rsid w:val="00C838E1"/>
    <w:rsid w:val="00CB670D"/>
    <w:rsid w:val="00D64729"/>
    <w:rsid w:val="00DA5FA9"/>
    <w:rsid w:val="00DC446F"/>
    <w:rsid w:val="00E360F7"/>
    <w:rsid w:val="00F1682F"/>
    <w:rsid w:val="00F22D6C"/>
    <w:rsid w:val="00F22DA6"/>
    <w:rsid w:val="00F22F99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20DF08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2025-02-04T14:21:00Z</dcterms:created>
  <dcterms:modified xsi:type="dcterms:W3CDTF">2025-02-04T14:24:00Z</dcterms:modified>
</cp:coreProperties>
</file>