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8A5787">
        <w:trPr>
          <w:trHeight w:val="453"/>
          <w:tblHeader/>
        </w:trPr>
        <w:tc>
          <w:tcPr>
            <w:tcW w:w="14701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7B27B3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7B27B3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Linguaggio geografico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A34E27" w:rsidRDefault="00FE0F92" w:rsidP="002E6752">
            <w:pPr>
              <w:spacing w:before="100" w:beforeAutospacing="1" w:after="120" w:line="240" w:lineRule="auto"/>
              <w:outlineLvl w:val="2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hAnsi="Calibri" w:cs="Calibri"/>
                <w:b/>
                <w:bCs/>
              </w:rPr>
              <w:t>OBIETTIVO</w:t>
            </w:r>
            <w:r w:rsidR="001D1256" w:rsidRPr="00A34E27">
              <w:rPr>
                <w:rFonts w:ascii="Calibri" w:hAnsi="Calibri" w:cs="Calibri"/>
                <w:b/>
                <w:bCs/>
              </w:rPr>
              <w:t xml:space="preserve"> • </w:t>
            </w:r>
            <w:r w:rsidR="007B27B3" w:rsidRPr="007B27B3">
              <w:rPr>
                <w:rFonts w:ascii="Calibri" w:hAnsi="Calibri" w:cs="Calibri"/>
                <w:bCs/>
              </w:rPr>
              <w:t>Analizzare i principali caratteri fisici del territorio, fatti e fenomeni locali e globali</w:t>
            </w:r>
            <w:r w:rsidR="007B27B3">
              <w:rPr>
                <w:rFonts w:ascii="Calibri" w:hAnsi="Calibri" w:cs="Calibri"/>
                <w:bCs/>
              </w:rPr>
              <w:t>,</w:t>
            </w:r>
            <w:r w:rsidR="007B27B3" w:rsidRPr="007B27B3">
              <w:rPr>
                <w:rFonts w:ascii="Calibri" w:hAnsi="Calibri" w:cs="Calibri"/>
                <w:bCs/>
              </w:rPr>
              <w:t xml:space="preserve"> interpretando carte geografiche di diversa scala, carte tematiche, grafici, elaborazioni digitali, repertori statistici relativi a indicatori socio-demografici ed economici</w:t>
            </w:r>
            <w:r w:rsidR="002E6752" w:rsidRPr="007B27B3">
              <w:rPr>
                <w:rFonts w:ascii="Calibri" w:eastAsia="Times New Roman" w:hAnsi="Calibri" w:cs="Calibri"/>
                <w:bCs/>
                <w:lang w:eastAsia="it-IT"/>
              </w:rPr>
              <w:t>.</w:t>
            </w:r>
          </w:p>
        </w:tc>
      </w:tr>
      <w:tr w:rsidR="00F1682F" w:rsidRPr="003A4225" w:rsidTr="008A5787">
        <w:trPr>
          <w:trHeight w:val="453"/>
          <w:tblHeader/>
        </w:trPr>
        <w:tc>
          <w:tcPr>
            <w:tcW w:w="2038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76D6FF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A454CE" w:rsidRPr="003A4225" w:rsidTr="008A5787">
        <w:trPr>
          <w:trHeight w:val="144"/>
          <w:tblHeader/>
        </w:trPr>
        <w:tc>
          <w:tcPr>
            <w:tcW w:w="2038" w:type="dxa"/>
            <w:vMerge/>
            <w:shd w:val="clear" w:color="auto" w:fill="76D6FF"/>
          </w:tcPr>
          <w:p w:rsidR="00A454CE" w:rsidRPr="003A4225" w:rsidRDefault="00A454CE" w:rsidP="00A454CE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BDFAFE"/>
          </w:tcPr>
          <w:p w:rsidR="00A454CE" w:rsidRPr="003A4225" w:rsidRDefault="00A454CE" w:rsidP="00A454C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BDFAFE"/>
          </w:tcPr>
          <w:p w:rsidR="00A454CE" w:rsidRPr="003A4225" w:rsidRDefault="00A454CE" w:rsidP="00A454C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BDFAFE"/>
          </w:tcPr>
          <w:p w:rsidR="00A454CE" w:rsidRPr="003A4225" w:rsidRDefault="00A454CE" w:rsidP="00A454C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BDFAFE"/>
          </w:tcPr>
          <w:p w:rsidR="00A454CE" w:rsidRPr="003A4225" w:rsidRDefault="00A454CE" w:rsidP="00A454C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BDFAFE"/>
          </w:tcPr>
          <w:p w:rsidR="00A454CE" w:rsidRPr="003A4225" w:rsidRDefault="00A454CE" w:rsidP="00A454C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BDFAFE"/>
          </w:tcPr>
          <w:p w:rsidR="00A454CE" w:rsidRPr="003A4225" w:rsidRDefault="00A454CE" w:rsidP="00A454C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A454CE" w:rsidRPr="003A4225" w:rsidTr="007B27B3">
        <w:trPr>
          <w:trHeight w:val="2239"/>
        </w:trPr>
        <w:tc>
          <w:tcPr>
            <w:tcW w:w="2038" w:type="dxa"/>
            <w:shd w:val="clear" w:color="auto" w:fill="BDFAFE"/>
          </w:tcPr>
          <w:p w:rsidR="00A454CE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B27B3">
              <w:rPr>
                <w:rFonts w:ascii="Calibri" w:eastAsia="Times New Roman" w:hAnsi="Calibri" w:cs="Calibri"/>
                <w:lang w:eastAsia="it-IT"/>
              </w:rPr>
              <w:t>Comprendere e utilizzare la carta geografica come rappresentazione del territorio, riconoscendo l’importanza della legenda e della riduzione in scala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A454CE" w:rsidRPr="007B27B3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</w:t>
            </w:r>
            <w:r w:rsidRPr="007B27B3">
              <w:rPr>
                <w:rFonts w:ascii="Calibri" w:eastAsia="Times New Roman" w:hAnsi="Calibri" w:cs="Calibri"/>
                <w:lang w:eastAsia="it-IT"/>
              </w:rPr>
              <w:t>istinguere e interpretare diversi tipi di carte (fisiche, politiche, tematiche) e strumenti geografici (coordinate, punti cardinali, grafici e infografiche) per orientarsi e analizzare lo spazio geografico.</w:t>
            </w:r>
          </w:p>
        </w:tc>
        <w:tc>
          <w:tcPr>
            <w:tcW w:w="2142" w:type="dxa"/>
          </w:tcPr>
          <w:p w:rsidR="00A454CE" w:rsidRPr="007B27B3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B27B3">
              <w:rPr>
                <w:rFonts w:ascii="Calibri" w:eastAsia="Times New Roman" w:hAnsi="Calibri" w:cs="Calibri"/>
                <w:lang w:eastAsia="it-IT"/>
              </w:rPr>
              <w:t>Applica con spirito critico e padronanza gli strumenti geografici, confrontando e analizzando dati cartografici complessi per una visione approfondita dello spazio geografico.</w:t>
            </w:r>
          </w:p>
        </w:tc>
        <w:tc>
          <w:tcPr>
            <w:tcW w:w="2048" w:type="dxa"/>
          </w:tcPr>
          <w:p w:rsidR="00A454CE" w:rsidRPr="007B27B3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B27B3">
              <w:rPr>
                <w:rFonts w:ascii="Calibri" w:eastAsia="Times New Roman" w:hAnsi="Calibri" w:cs="Calibri"/>
                <w:lang w:eastAsia="it-IT"/>
              </w:rPr>
              <w:t xml:space="preserve">Collega e interpreta </w:t>
            </w:r>
            <w:r>
              <w:rPr>
                <w:rFonts w:ascii="Calibri" w:eastAsia="Times New Roman" w:hAnsi="Calibri" w:cs="Calibri"/>
                <w:lang w:eastAsia="it-IT"/>
              </w:rPr>
              <w:t>in</w:t>
            </w:r>
            <w:r w:rsidRPr="007B27B3">
              <w:rPr>
                <w:rFonts w:ascii="Calibri" w:eastAsia="Times New Roman" w:hAnsi="Calibri" w:cs="Calibri"/>
                <w:lang w:eastAsia="it-IT"/>
              </w:rPr>
              <w:t xml:space="preserve"> autonomia coordinate, scale, carte tematiche e strumenti grafici, dimostrando di comprendere le interazioni tra gli elementi geografici.</w:t>
            </w:r>
          </w:p>
        </w:tc>
        <w:tc>
          <w:tcPr>
            <w:tcW w:w="2083" w:type="dxa"/>
          </w:tcPr>
          <w:p w:rsidR="00A454CE" w:rsidRPr="007B27B3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B27B3">
              <w:rPr>
                <w:rFonts w:ascii="Calibri" w:eastAsia="Times New Roman" w:hAnsi="Calibri" w:cs="Calibri"/>
                <w:lang w:eastAsia="it-IT"/>
              </w:rPr>
              <w:t>Analizza la carta geografica con attenzione, utilizza in modo corretto la riduzione in scala, distingue con sicurezza coordinate e punti cardinali per orientarsi.</w:t>
            </w:r>
          </w:p>
        </w:tc>
        <w:tc>
          <w:tcPr>
            <w:tcW w:w="2170" w:type="dxa"/>
          </w:tcPr>
          <w:p w:rsidR="00A454CE" w:rsidRPr="007B27B3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B27B3">
              <w:rPr>
                <w:rFonts w:ascii="Calibri" w:eastAsia="Times New Roman" w:hAnsi="Calibri" w:cs="Calibri"/>
                <w:lang w:eastAsia="it-IT"/>
              </w:rPr>
              <w:t>Interpreta con sicurezza diverse tipologie di carte, riconosce la riduzione in scala e utilizza la legenda per ricavare informazioni utili sul territorio.</w:t>
            </w:r>
          </w:p>
        </w:tc>
        <w:tc>
          <w:tcPr>
            <w:tcW w:w="2110" w:type="dxa"/>
          </w:tcPr>
          <w:p w:rsidR="00A454CE" w:rsidRPr="007B27B3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B27B3">
              <w:rPr>
                <w:rFonts w:ascii="Calibri" w:eastAsia="Times New Roman" w:hAnsi="Calibri" w:cs="Calibri"/>
                <w:lang w:eastAsia="it-IT"/>
              </w:rPr>
              <w:t xml:space="preserve">Identifica le principali caratteristiche delle carte geografiche, comprende l’uso della legenda e sa distinguere alcuni tipi di carte, orientandosi in modo essenziale. </w:t>
            </w:r>
          </w:p>
        </w:tc>
        <w:tc>
          <w:tcPr>
            <w:tcW w:w="2110" w:type="dxa"/>
          </w:tcPr>
          <w:p w:rsidR="00A454CE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B27B3">
              <w:rPr>
                <w:rFonts w:ascii="Calibri" w:eastAsia="Times New Roman" w:hAnsi="Calibri" w:cs="Calibri"/>
                <w:lang w:eastAsia="it-IT"/>
              </w:rPr>
              <w:t>Con il necessario supporto riconosce alcuni elementi delle carte geografiche e inizia a comprenderne il significato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  <w:r w:rsidRPr="007B27B3">
              <w:rPr>
                <w:rFonts w:ascii="Calibri" w:eastAsia="Times New Roman" w:hAnsi="Calibri" w:cs="Calibri"/>
                <w:lang w:eastAsia="it-IT"/>
              </w:rPr>
              <w:t xml:space="preserve"> </w:t>
            </w:r>
          </w:p>
          <w:p w:rsidR="00A454CE" w:rsidRPr="007B27B3" w:rsidRDefault="00A454CE" w:rsidP="00A454C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Non è autonomo nella loro interpretazione e nel loro utilizzo.</w:t>
            </w:r>
          </w:p>
        </w:tc>
      </w:tr>
    </w:tbl>
    <w:p w:rsidR="00A454CE" w:rsidRDefault="00A454CE" w:rsidP="002E6752"/>
    <w:sectPr w:rsidR="00A454CE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85589" w:rsidRDefault="00B85589" w:rsidP="00F1682F">
      <w:pPr>
        <w:spacing w:after="0" w:line="240" w:lineRule="auto"/>
      </w:pPr>
      <w:r>
        <w:separator/>
      </w:r>
    </w:p>
  </w:endnote>
  <w:endnote w:type="continuationSeparator" w:id="0">
    <w:p w:rsidR="00B85589" w:rsidRDefault="00B85589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85589" w:rsidRDefault="00B85589" w:rsidP="00F1682F">
      <w:pPr>
        <w:spacing w:after="0" w:line="240" w:lineRule="auto"/>
      </w:pPr>
      <w:r>
        <w:separator/>
      </w:r>
    </w:p>
  </w:footnote>
  <w:footnote w:type="continuationSeparator" w:id="0">
    <w:p w:rsidR="00B85589" w:rsidRDefault="00B85589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B37FF"/>
    <w:rsid w:val="000F5572"/>
    <w:rsid w:val="0014713F"/>
    <w:rsid w:val="001643FC"/>
    <w:rsid w:val="00165176"/>
    <w:rsid w:val="001A21D6"/>
    <w:rsid w:val="001B177A"/>
    <w:rsid w:val="001C7DCB"/>
    <w:rsid w:val="001D1256"/>
    <w:rsid w:val="001E73DE"/>
    <w:rsid w:val="002A4E9D"/>
    <w:rsid w:val="002C39FF"/>
    <w:rsid w:val="002E043A"/>
    <w:rsid w:val="002E6752"/>
    <w:rsid w:val="003049BC"/>
    <w:rsid w:val="0036225D"/>
    <w:rsid w:val="00387C02"/>
    <w:rsid w:val="003A4225"/>
    <w:rsid w:val="003D55F8"/>
    <w:rsid w:val="00443010"/>
    <w:rsid w:val="0044571A"/>
    <w:rsid w:val="00464449"/>
    <w:rsid w:val="004B123D"/>
    <w:rsid w:val="004D7CDC"/>
    <w:rsid w:val="005331C0"/>
    <w:rsid w:val="00601CC9"/>
    <w:rsid w:val="006026DC"/>
    <w:rsid w:val="00660811"/>
    <w:rsid w:val="0068101E"/>
    <w:rsid w:val="006E32C7"/>
    <w:rsid w:val="006F22A0"/>
    <w:rsid w:val="00733AD5"/>
    <w:rsid w:val="00734EC6"/>
    <w:rsid w:val="007650B5"/>
    <w:rsid w:val="0077044D"/>
    <w:rsid w:val="0079056F"/>
    <w:rsid w:val="0079239A"/>
    <w:rsid w:val="007B27B3"/>
    <w:rsid w:val="007B308F"/>
    <w:rsid w:val="007F193E"/>
    <w:rsid w:val="00831845"/>
    <w:rsid w:val="008864EB"/>
    <w:rsid w:val="008A5787"/>
    <w:rsid w:val="008B284F"/>
    <w:rsid w:val="008F144F"/>
    <w:rsid w:val="00902FFA"/>
    <w:rsid w:val="00913DB6"/>
    <w:rsid w:val="00991187"/>
    <w:rsid w:val="00995097"/>
    <w:rsid w:val="009C29A2"/>
    <w:rsid w:val="009D6C0E"/>
    <w:rsid w:val="00A11852"/>
    <w:rsid w:val="00A34E27"/>
    <w:rsid w:val="00A454CE"/>
    <w:rsid w:val="00A52EB3"/>
    <w:rsid w:val="00B57BDA"/>
    <w:rsid w:val="00B75771"/>
    <w:rsid w:val="00B85589"/>
    <w:rsid w:val="00BC4237"/>
    <w:rsid w:val="00BD68CA"/>
    <w:rsid w:val="00BF7A23"/>
    <w:rsid w:val="00C838E1"/>
    <w:rsid w:val="00D11775"/>
    <w:rsid w:val="00DA5FA9"/>
    <w:rsid w:val="00E5168E"/>
    <w:rsid w:val="00F1682F"/>
    <w:rsid w:val="00F22D6C"/>
    <w:rsid w:val="00F22F99"/>
    <w:rsid w:val="00F454E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CE31CC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2025-02-03T13:43:00Z</dcterms:created>
  <dcterms:modified xsi:type="dcterms:W3CDTF">2025-02-03T13:44:00Z</dcterms:modified>
</cp:coreProperties>
</file>