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8A5787">
        <w:trPr>
          <w:trHeight w:val="453"/>
          <w:tblHeader/>
        </w:trPr>
        <w:tc>
          <w:tcPr>
            <w:tcW w:w="14701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F22F99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F22F99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Paesaggi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6E32C7" w:rsidRDefault="00FE0F92" w:rsidP="006E32C7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6E32C7" w:rsidRPr="006E32C7">
              <w:rPr>
                <w:rFonts w:ascii="Calibri" w:eastAsia="Times New Roman" w:hAnsi="Calibri" w:cs="Calibri"/>
                <w:lang w:eastAsia="it-IT"/>
              </w:rPr>
              <w:t>Individuare e descrivere gli elementi fisici e antropici che caratterizzano i paesaggi dell’ambiente di vita della propria regione</w:t>
            </w:r>
            <w:r w:rsidR="00BF7A23" w:rsidRPr="006E32C7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8A5787">
        <w:trPr>
          <w:trHeight w:val="453"/>
          <w:tblHeader/>
        </w:trPr>
        <w:tc>
          <w:tcPr>
            <w:tcW w:w="2038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76D6FF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7962AF" w:rsidRPr="003A4225" w:rsidTr="008A5787">
        <w:trPr>
          <w:trHeight w:val="144"/>
          <w:tblHeader/>
        </w:trPr>
        <w:tc>
          <w:tcPr>
            <w:tcW w:w="2038" w:type="dxa"/>
            <w:vMerge/>
            <w:shd w:val="clear" w:color="auto" w:fill="76D6FF"/>
          </w:tcPr>
          <w:p w:rsidR="007962AF" w:rsidRPr="003A4225" w:rsidRDefault="007962AF" w:rsidP="007962AF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BDFAFE"/>
          </w:tcPr>
          <w:p w:rsidR="007962AF" w:rsidRPr="003A4225" w:rsidRDefault="007962AF" w:rsidP="007962A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BDFAFE"/>
          </w:tcPr>
          <w:p w:rsidR="007962AF" w:rsidRPr="003A4225" w:rsidRDefault="007962AF" w:rsidP="007962A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BDFAFE"/>
          </w:tcPr>
          <w:p w:rsidR="007962AF" w:rsidRPr="003A4225" w:rsidRDefault="007962AF" w:rsidP="007962A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BDFAFE"/>
          </w:tcPr>
          <w:p w:rsidR="007962AF" w:rsidRPr="003A4225" w:rsidRDefault="007962AF" w:rsidP="007962A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BDFAFE"/>
          </w:tcPr>
          <w:p w:rsidR="007962AF" w:rsidRPr="003A4225" w:rsidRDefault="007962AF" w:rsidP="007962A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BDFAFE"/>
          </w:tcPr>
          <w:p w:rsidR="007962AF" w:rsidRPr="003A4225" w:rsidRDefault="007962AF" w:rsidP="007962A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7962AF" w:rsidRPr="003A4225" w:rsidTr="006E32C7">
        <w:trPr>
          <w:trHeight w:val="2239"/>
        </w:trPr>
        <w:tc>
          <w:tcPr>
            <w:tcW w:w="2038" w:type="dxa"/>
            <w:shd w:val="clear" w:color="auto" w:fill="BDFAFE"/>
          </w:tcPr>
          <w:p w:rsidR="007962AF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E32C7">
              <w:rPr>
                <w:rFonts w:ascii="Calibri" w:eastAsia="Times New Roman" w:hAnsi="Calibri" w:cs="Calibri"/>
                <w:lang w:eastAsia="it-IT"/>
              </w:rPr>
              <w:t>Riconoscere, distinguere e denominare gli elementi naturali e antropici che caratterizzano i diversi paesaggi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7962AF" w:rsidRPr="006E32C7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I</w:t>
            </w:r>
            <w:r w:rsidRPr="006E32C7">
              <w:rPr>
                <w:rFonts w:ascii="Calibri" w:eastAsia="Times New Roman" w:hAnsi="Calibri" w:cs="Calibri"/>
                <w:lang w:eastAsia="it-IT"/>
              </w:rPr>
              <w:t>ndividuare le caratteristiche dei centri abitati e il rapporto tra elementi naturali, antropici e loro utilizzo negli spazi urbani.</w:t>
            </w:r>
          </w:p>
        </w:tc>
        <w:tc>
          <w:tcPr>
            <w:tcW w:w="2142" w:type="dxa"/>
          </w:tcPr>
          <w:p w:rsidR="007962AF" w:rsidRPr="006E32C7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E32C7">
              <w:rPr>
                <w:rFonts w:ascii="Calibri" w:eastAsia="Times New Roman" w:hAnsi="Calibri" w:cs="Calibri"/>
                <w:lang w:eastAsia="it-IT"/>
              </w:rPr>
              <w:t>Rielabora in modo critico le conoscenze, descrivendo con precisione le caratteristiche dei paesaggi e il loro impatto sugli insediamenti umani.</w:t>
            </w:r>
          </w:p>
        </w:tc>
        <w:tc>
          <w:tcPr>
            <w:tcW w:w="2048" w:type="dxa"/>
          </w:tcPr>
          <w:p w:rsidR="007962AF" w:rsidRPr="006E32C7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E32C7">
              <w:rPr>
                <w:rFonts w:ascii="Calibri" w:eastAsia="Times New Roman" w:hAnsi="Calibri" w:cs="Calibri"/>
                <w:lang w:eastAsia="it-IT"/>
              </w:rPr>
              <w:t>Interpreta e collega le diverse caratteristiche dei paesaggi e dei centri abitati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6E32C7">
              <w:rPr>
                <w:rFonts w:ascii="Calibri" w:eastAsia="Times New Roman" w:hAnsi="Calibri" w:cs="Calibri"/>
                <w:lang w:eastAsia="it-IT"/>
              </w:rPr>
              <w:t xml:space="preserve"> descrivendo e spiegando il rapporto tra ambiente e attività umane.</w:t>
            </w:r>
          </w:p>
        </w:tc>
        <w:tc>
          <w:tcPr>
            <w:tcW w:w="2083" w:type="dxa"/>
          </w:tcPr>
          <w:p w:rsidR="007962AF" w:rsidRPr="006E32C7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E32C7">
              <w:rPr>
                <w:rFonts w:ascii="Calibri" w:eastAsia="Times New Roman" w:hAnsi="Calibri" w:cs="Calibri"/>
                <w:lang w:eastAsia="it-IT"/>
              </w:rPr>
              <w:t>Analizza e confronta le caratteristiche dei paesaggi e dei centri abitati anche non vissuti, evidenziando somiglianze e differenze.</w:t>
            </w:r>
          </w:p>
        </w:tc>
        <w:tc>
          <w:tcPr>
            <w:tcW w:w="2170" w:type="dxa"/>
          </w:tcPr>
          <w:p w:rsidR="007962AF" w:rsidRPr="006E32C7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E32C7">
              <w:rPr>
                <w:rFonts w:ascii="Calibri" w:eastAsia="Times New Roman" w:hAnsi="Calibri" w:cs="Calibri"/>
                <w:lang w:eastAsia="it-IT"/>
              </w:rPr>
              <w:t>Riconosce e descrive in modo autonomo gli elementi naturali e antropici nei diversi ambienti anche non conosciuti.</w:t>
            </w:r>
          </w:p>
        </w:tc>
        <w:tc>
          <w:tcPr>
            <w:tcW w:w="2110" w:type="dxa"/>
          </w:tcPr>
          <w:p w:rsidR="007962AF" w:rsidRPr="006E32C7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Distingue</w:t>
            </w:r>
            <w:r w:rsidRPr="006E32C7">
              <w:rPr>
                <w:rFonts w:ascii="Calibri" w:eastAsia="Times New Roman" w:hAnsi="Calibri" w:cs="Calibri"/>
                <w:lang w:eastAsia="it-IT"/>
              </w:rPr>
              <w:t xml:space="preserve"> gli elementi antropici da quelli naturali nei diversi paesaggi e </w:t>
            </w:r>
            <w:r>
              <w:rPr>
                <w:rFonts w:ascii="Calibri" w:eastAsia="Times New Roman" w:hAnsi="Calibri" w:cs="Calibri"/>
                <w:lang w:eastAsia="it-IT"/>
              </w:rPr>
              <w:t>individua</w:t>
            </w:r>
            <w:r w:rsidRPr="006E32C7">
              <w:rPr>
                <w:rFonts w:ascii="Calibri" w:eastAsia="Times New Roman" w:hAnsi="Calibri" w:cs="Calibri"/>
                <w:lang w:eastAsia="it-IT"/>
              </w:rPr>
              <w:t xml:space="preserve"> le caratteristiche dei centri abitati legati all’esperienza personale.</w:t>
            </w:r>
          </w:p>
        </w:tc>
        <w:tc>
          <w:tcPr>
            <w:tcW w:w="2110" w:type="dxa"/>
          </w:tcPr>
          <w:p w:rsidR="007962AF" w:rsidRPr="006E32C7" w:rsidRDefault="007962AF" w:rsidP="007962AF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E32C7">
              <w:rPr>
                <w:rFonts w:ascii="Calibri" w:eastAsia="Times New Roman" w:hAnsi="Calibri" w:cs="Calibri"/>
                <w:lang w:eastAsia="it-IT"/>
              </w:rPr>
              <w:t>Richiede un intervento mirato per riconosce alcuni elementi naturali e antropici nei paesaggi e nei centri abitati con esempi semplificati.</w:t>
            </w:r>
          </w:p>
        </w:tc>
      </w:tr>
    </w:tbl>
    <w:p w:rsidR="007962AF" w:rsidRDefault="007962AF" w:rsidP="00DA5FA9"/>
    <w:sectPr w:rsidR="007962AF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3CD7" w:rsidRDefault="005D3CD7" w:rsidP="00F1682F">
      <w:pPr>
        <w:spacing w:after="0" w:line="240" w:lineRule="auto"/>
      </w:pPr>
      <w:r>
        <w:separator/>
      </w:r>
    </w:p>
  </w:endnote>
  <w:endnote w:type="continuationSeparator" w:id="0">
    <w:p w:rsidR="005D3CD7" w:rsidRDefault="005D3CD7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3CD7" w:rsidRDefault="005D3CD7" w:rsidP="00F1682F">
      <w:pPr>
        <w:spacing w:after="0" w:line="240" w:lineRule="auto"/>
      </w:pPr>
      <w:r>
        <w:separator/>
      </w:r>
    </w:p>
  </w:footnote>
  <w:footnote w:type="continuationSeparator" w:id="0">
    <w:p w:rsidR="005D3CD7" w:rsidRDefault="005D3CD7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B177A"/>
    <w:rsid w:val="001C7DCB"/>
    <w:rsid w:val="001D1256"/>
    <w:rsid w:val="001E73DE"/>
    <w:rsid w:val="002A4E9D"/>
    <w:rsid w:val="002C39FF"/>
    <w:rsid w:val="002E043A"/>
    <w:rsid w:val="003049BC"/>
    <w:rsid w:val="0036225D"/>
    <w:rsid w:val="003A4225"/>
    <w:rsid w:val="003D55F8"/>
    <w:rsid w:val="00443010"/>
    <w:rsid w:val="00464449"/>
    <w:rsid w:val="004B123D"/>
    <w:rsid w:val="004D7CDC"/>
    <w:rsid w:val="005331C0"/>
    <w:rsid w:val="005D3CD7"/>
    <w:rsid w:val="00601CC9"/>
    <w:rsid w:val="006026DC"/>
    <w:rsid w:val="00660811"/>
    <w:rsid w:val="0068101E"/>
    <w:rsid w:val="006E32C7"/>
    <w:rsid w:val="00734EC6"/>
    <w:rsid w:val="0077044D"/>
    <w:rsid w:val="0079239A"/>
    <w:rsid w:val="007962AF"/>
    <w:rsid w:val="007F193E"/>
    <w:rsid w:val="00831845"/>
    <w:rsid w:val="008864EB"/>
    <w:rsid w:val="00894722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C4237"/>
    <w:rsid w:val="00BD68CA"/>
    <w:rsid w:val="00BF7A23"/>
    <w:rsid w:val="00C838E1"/>
    <w:rsid w:val="00DA5FA9"/>
    <w:rsid w:val="00E124A7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A4F4E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2025-02-03T13:40:00Z</dcterms:created>
  <dcterms:modified xsi:type="dcterms:W3CDTF">2025-02-03T13:41:00Z</dcterms:modified>
</cp:coreProperties>
</file>