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3A4225" w:rsidTr="008A5787">
        <w:trPr>
          <w:trHeight w:val="453"/>
          <w:tblHeader/>
        </w:trPr>
        <w:tc>
          <w:tcPr>
            <w:tcW w:w="14701" w:type="dxa"/>
            <w:gridSpan w:val="7"/>
            <w:shd w:val="clear" w:color="auto" w:fill="76D6FF"/>
            <w:vAlign w:val="center"/>
          </w:tcPr>
          <w:p w:rsidR="001D1256" w:rsidRPr="003A4225" w:rsidRDefault="008A5787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GEOGRAFIA</w:t>
            </w:r>
            <w:r w:rsidR="001D1256" w:rsidRPr="003A422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="00BF7A23">
              <w:rPr>
                <w:rFonts w:ascii="Calibri" w:hAnsi="Calibri" w:cs="Calibri"/>
                <w:b/>
                <w:bCs/>
                <w:sz w:val="28"/>
                <w:szCs w:val="28"/>
              </w:rPr>
              <w:t>1</w:t>
            </w:r>
          </w:p>
          <w:p w:rsidR="001D1256" w:rsidRPr="003A4225" w:rsidRDefault="008A5787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Spazio</w:t>
            </w:r>
          </w:p>
        </w:tc>
      </w:tr>
      <w:tr w:rsidR="001D1256" w:rsidRPr="003A4225" w:rsidTr="00DA5FA9">
        <w:trPr>
          <w:trHeight w:val="453"/>
          <w:tblHeader/>
        </w:trPr>
        <w:tc>
          <w:tcPr>
            <w:tcW w:w="14701" w:type="dxa"/>
            <w:gridSpan w:val="7"/>
            <w:shd w:val="clear" w:color="auto" w:fill="auto"/>
            <w:vAlign w:val="center"/>
          </w:tcPr>
          <w:p w:rsidR="001D1256" w:rsidRPr="003A4225" w:rsidRDefault="00FE0F92" w:rsidP="00DA5FA9">
            <w:pPr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OBIETTIVO</w:t>
            </w:r>
            <w:r w:rsidR="001D1256" w:rsidRPr="003A4225">
              <w:rPr>
                <w:rFonts w:ascii="Calibri" w:hAnsi="Calibri" w:cs="Calibri"/>
                <w:b/>
                <w:bCs/>
              </w:rPr>
              <w:t xml:space="preserve"> • </w:t>
            </w:r>
            <w:r w:rsidR="008A5787" w:rsidRPr="00AE72DF">
              <w:rPr>
                <w:rFonts w:ascii="Calibri" w:hAnsi="Calibri" w:cs="Calibri"/>
                <w:bCs/>
              </w:rPr>
              <w:t>Orientarsi nello spazio circostante, utilizzando riferimenti topologici</w:t>
            </w:r>
            <w:r w:rsidR="00BF7A23" w:rsidRPr="00BF7A23">
              <w:t>.</w:t>
            </w:r>
          </w:p>
        </w:tc>
      </w:tr>
      <w:tr w:rsidR="00F1682F" w:rsidRPr="003A4225" w:rsidTr="008A5787">
        <w:trPr>
          <w:trHeight w:val="453"/>
          <w:tblHeader/>
        </w:trPr>
        <w:tc>
          <w:tcPr>
            <w:tcW w:w="2038" w:type="dxa"/>
            <w:vMerge w:val="restart"/>
            <w:shd w:val="clear" w:color="auto" w:fill="76D6FF"/>
            <w:vAlign w:val="center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76D6FF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6B53E9" w:rsidRPr="003A4225" w:rsidTr="008A5787">
        <w:trPr>
          <w:trHeight w:val="144"/>
          <w:tblHeader/>
        </w:trPr>
        <w:tc>
          <w:tcPr>
            <w:tcW w:w="2038" w:type="dxa"/>
            <w:vMerge/>
            <w:shd w:val="clear" w:color="auto" w:fill="76D6FF"/>
          </w:tcPr>
          <w:p w:rsidR="006B53E9" w:rsidRPr="003A4225" w:rsidRDefault="006B53E9" w:rsidP="006B53E9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BDFAFE"/>
          </w:tcPr>
          <w:p w:rsidR="006B53E9" w:rsidRPr="003A4225" w:rsidRDefault="006B53E9" w:rsidP="006B53E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048" w:type="dxa"/>
            <w:shd w:val="clear" w:color="auto" w:fill="BDFAFE"/>
          </w:tcPr>
          <w:p w:rsidR="006B53E9" w:rsidRPr="003A4225" w:rsidRDefault="006B53E9" w:rsidP="006B53E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BDFAFE"/>
          </w:tcPr>
          <w:p w:rsidR="006B53E9" w:rsidRPr="003A4225" w:rsidRDefault="006B53E9" w:rsidP="006B53E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BDFAFE"/>
          </w:tcPr>
          <w:p w:rsidR="006B53E9" w:rsidRPr="003A4225" w:rsidRDefault="006B53E9" w:rsidP="006B53E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BDFAFE"/>
          </w:tcPr>
          <w:p w:rsidR="006B53E9" w:rsidRPr="003A4225" w:rsidRDefault="006B53E9" w:rsidP="006B53E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110" w:type="dxa"/>
            <w:shd w:val="clear" w:color="auto" w:fill="BDFAFE"/>
          </w:tcPr>
          <w:p w:rsidR="006B53E9" w:rsidRPr="003A4225" w:rsidRDefault="006B53E9" w:rsidP="006B53E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6B53E9" w:rsidRPr="003A4225" w:rsidTr="008A5787">
        <w:trPr>
          <w:trHeight w:val="2239"/>
        </w:trPr>
        <w:tc>
          <w:tcPr>
            <w:tcW w:w="2038" w:type="dxa"/>
            <w:shd w:val="clear" w:color="auto" w:fill="BDFAFE"/>
          </w:tcPr>
          <w:p w:rsidR="006B53E9" w:rsidRPr="008A5787" w:rsidRDefault="006B53E9" w:rsidP="006B53E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A5787">
              <w:rPr>
                <w:rFonts w:ascii="Calibri" w:eastAsia="Times New Roman" w:hAnsi="Calibri" w:cs="Calibri"/>
                <w:lang w:eastAsia="it-IT"/>
              </w:rPr>
              <w:t>Descrivere in modo consapevole e preciso la propria posizione e quella degli oggetti nello spazio, utilizzando correttamente i diversi indicatori topologici</w:t>
            </w:r>
            <w:r>
              <w:rPr>
                <w:rFonts w:ascii="Calibri" w:eastAsia="Times New Roman" w:hAnsi="Calibri" w:cs="Calibri"/>
                <w:lang w:eastAsia="it-IT"/>
              </w:rPr>
              <w:t>.</w:t>
            </w:r>
          </w:p>
        </w:tc>
        <w:tc>
          <w:tcPr>
            <w:tcW w:w="2142" w:type="dxa"/>
          </w:tcPr>
          <w:p w:rsidR="006B53E9" w:rsidRPr="008A5787" w:rsidRDefault="006B53E9" w:rsidP="006B53E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A5787">
              <w:rPr>
                <w:rFonts w:ascii="Calibri" w:eastAsia="Times New Roman" w:hAnsi="Calibri" w:cs="Calibri"/>
                <w:lang w:eastAsia="it-IT"/>
              </w:rPr>
              <w:t xml:space="preserve">Esprime </w:t>
            </w:r>
            <w:r>
              <w:rPr>
                <w:rFonts w:ascii="Calibri" w:eastAsia="Times New Roman" w:hAnsi="Calibri" w:cs="Calibri"/>
                <w:lang w:eastAsia="it-IT"/>
              </w:rPr>
              <w:t>in</w:t>
            </w:r>
            <w:r w:rsidRPr="008A5787">
              <w:rPr>
                <w:rFonts w:ascii="Calibri" w:eastAsia="Times New Roman" w:hAnsi="Calibri" w:cs="Calibri"/>
                <w:lang w:eastAsia="it-IT"/>
              </w:rPr>
              <w:t xml:space="preserve"> autonomia e 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con </w:t>
            </w:r>
            <w:r w:rsidRPr="008A5787">
              <w:rPr>
                <w:rFonts w:ascii="Calibri" w:eastAsia="Times New Roman" w:hAnsi="Calibri" w:cs="Calibri"/>
                <w:lang w:eastAsia="it-IT"/>
              </w:rPr>
              <w:t>sicurezza relazioni spaziali complesse, utilizzando gli indicatori topologici in modo articolato e originale.</w:t>
            </w:r>
          </w:p>
        </w:tc>
        <w:tc>
          <w:tcPr>
            <w:tcW w:w="2048" w:type="dxa"/>
          </w:tcPr>
          <w:p w:rsidR="006B53E9" w:rsidRPr="008A5787" w:rsidRDefault="006B53E9" w:rsidP="006B53E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A5787">
              <w:rPr>
                <w:rFonts w:ascii="Calibri" w:eastAsia="Times New Roman" w:hAnsi="Calibri" w:cs="Calibri"/>
                <w:lang w:eastAsia="it-IT"/>
              </w:rPr>
              <w:t>Descrive con precisione e consapevolezza la posizione degli elementi nello spazio, utilizzando correttamente tutti gli indicatori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 topologici</w:t>
            </w:r>
            <w:r w:rsidRPr="008A5787">
              <w:rPr>
                <w:rFonts w:ascii="Calibri" w:eastAsia="Times New Roman" w:hAnsi="Calibri" w:cs="Calibri"/>
                <w:lang w:eastAsia="it-IT"/>
              </w:rPr>
              <w:t>.</w:t>
            </w:r>
          </w:p>
        </w:tc>
        <w:tc>
          <w:tcPr>
            <w:tcW w:w="2083" w:type="dxa"/>
          </w:tcPr>
          <w:p w:rsidR="006B53E9" w:rsidRPr="008A5787" w:rsidRDefault="006B53E9" w:rsidP="006B53E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A5787">
              <w:rPr>
                <w:rFonts w:ascii="Calibri" w:eastAsia="Times New Roman" w:hAnsi="Calibri" w:cs="Calibri"/>
                <w:lang w:eastAsia="it-IT"/>
              </w:rPr>
              <w:t>Utilizza in modo chiaro e preciso gli indicatori topologici, descrivendo posizioni e relazioni spaziali con sicurezza.</w:t>
            </w:r>
          </w:p>
        </w:tc>
        <w:tc>
          <w:tcPr>
            <w:tcW w:w="2170" w:type="dxa"/>
          </w:tcPr>
          <w:p w:rsidR="006B53E9" w:rsidRPr="008A5787" w:rsidRDefault="006B53E9" w:rsidP="006B53E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A5787">
              <w:rPr>
                <w:rFonts w:ascii="Calibri" w:eastAsia="Times New Roman" w:hAnsi="Calibri" w:cs="Calibri"/>
                <w:lang w:eastAsia="it-IT"/>
              </w:rPr>
              <w:t xml:space="preserve">Descrive </w:t>
            </w:r>
            <w:r>
              <w:rPr>
                <w:rFonts w:ascii="Calibri" w:eastAsia="Times New Roman" w:hAnsi="Calibri" w:cs="Calibri"/>
                <w:lang w:eastAsia="it-IT"/>
              </w:rPr>
              <w:t>in</w:t>
            </w:r>
            <w:r w:rsidRPr="008A5787">
              <w:rPr>
                <w:rFonts w:ascii="Calibri" w:eastAsia="Times New Roman" w:hAnsi="Calibri" w:cs="Calibri"/>
                <w:lang w:eastAsia="it-IT"/>
              </w:rPr>
              <w:t xml:space="preserve"> autonomia la posizione propria e degli oggetti, utilizzando diversi indicatori </w:t>
            </w:r>
            <w:r>
              <w:rPr>
                <w:rFonts w:ascii="Calibri" w:eastAsia="Times New Roman" w:hAnsi="Calibri" w:cs="Calibri"/>
                <w:lang w:eastAsia="it-IT"/>
              </w:rPr>
              <w:t>topologici</w:t>
            </w:r>
            <w:r w:rsidRPr="008A5787">
              <w:rPr>
                <w:rFonts w:ascii="Calibri" w:eastAsia="Times New Roman" w:hAnsi="Calibri" w:cs="Calibri"/>
                <w:lang w:eastAsia="it-IT"/>
              </w:rPr>
              <w:t xml:space="preserve"> in modo appropriato.</w:t>
            </w:r>
          </w:p>
        </w:tc>
        <w:tc>
          <w:tcPr>
            <w:tcW w:w="2110" w:type="dxa"/>
          </w:tcPr>
          <w:p w:rsidR="006B53E9" w:rsidRPr="008A5787" w:rsidRDefault="006B53E9" w:rsidP="006B53E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A5787">
              <w:rPr>
                <w:rFonts w:ascii="Calibri" w:eastAsia="Times New Roman" w:hAnsi="Calibri" w:cs="Calibri"/>
                <w:lang w:eastAsia="it-IT"/>
              </w:rPr>
              <w:t xml:space="preserve">Usa correttamente gli indicatori 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topologici </w:t>
            </w:r>
            <w:r w:rsidRPr="008A5787">
              <w:rPr>
                <w:rFonts w:ascii="Calibri" w:eastAsia="Times New Roman" w:hAnsi="Calibri" w:cs="Calibri"/>
                <w:lang w:eastAsia="it-IT"/>
              </w:rPr>
              <w:t>di base per descrivere la posizione di sé e degli oggetti nello spazio.</w:t>
            </w:r>
          </w:p>
        </w:tc>
        <w:tc>
          <w:tcPr>
            <w:tcW w:w="2110" w:type="dxa"/>
          </w:tcPr>
          <w:p w:rsidR="006B53E9" w:rsidRPr="008A5787" w:rsidRDefault="006B53E9" w:rsidP="006B53E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A5787">
              <w:rPr>
                <w:rFonts w:ascii="Calibri" w:eastAsia="Times New Roman" w:hAnsi="Calibri" w:cs="Calibri"/>
                <w:lang w:eastAsia="it-IT"/>
              </w:rPr>
              <w:t xml:space="preserve">Sta iniziando a familiarizzare </w:t>
            </w:r>
            <w:r>
              <w:rPr>
                <w:rFonts w:ascii="Calibri" w:eastAsia="Times New Roman" w:hAnsi="Calibri" w:cs="Calibri"/>
                <w:lang w:eastAsia="it-IT"/>
              </w:rPr>
              <w:t>con il</w:t>
            </w:r>
            <w:r w:rsidRPr="008A5787">
              <w:rPr>
                <w:rFonts w:ascii="Calibri" w:eastAsia="Times New Roman" w:hAnsi="Calibri" w:cs="Calibri"/>
                <w:lang w:eastAsia="it-IT"/>
              </w:rPr>
              <w:t xml:space="preserve"> </w:t>
            </w:r>
            <w:r>
              <w:rPr>
                <w:rFonts w:ascii="Calibri" w:eastAsia="Times New Roman" w:hAnsi="Calibri" w:cs="Calibri"/>
                <w:lang w:eastAsia="it-IT"/>
              </w:rPr>
              <w:t>r</w:t>
            </w:r>
            <w:r w:rsidRPr="008A5787">
              <w:rPr>
                <w:rFonts w:ascii="Calibri" w:eastAsia="Times New Roman" w:hAnsi="Calibri" w:cs="Calibri"/>
                <w:lang w:eastAsia="it-IT"/>
              </w:rPr>
              <w:t>iconoscimento di alcuni indicatori topologici e li utilizza parzialmente</w:t>
            </w:r>
            <w:r>
              <w:rPr>
                <w:rFonts w:ascii="Calibri" w:eastAsia="Times New Roman" w:hAnsi="Calibri" w:cs="Calibri"/>
                <w:lang w:eastAsia="it-IT"/>
              </w:rPr>
              <w:t>,</w:t>
            </w:r>
            <w:r w:rsidRPr="008A5787">
              <w:rPr>
                <w:rFonts w:ascii="Calibri" w:eastAsia="Times New Roman" w:hAnsi="Calibri" w:cs="Calibri"/>
                <w:lang w:eastAsia="it-IT"/>
              </w:rPr>
              <w:t xml:space="preserve"> anche in prima persona</w:t>
            </w:r>
            <w:r>
              <w:rPr>
                <w:rFonts w:ascii="Calibri" w:eastAsia="Times New Roman" w:hAnsi="Calibri" w:cs="Calibri"/>
                <w:lang w:eastAsia="it-IT"/>
              </w:rPr>
              <w:t>,</w:t>
            </w:r>
            <w:r w:rsidRPr="008A5787">
              <w:rPr>
                <w:rFonts w:ascii="Calibri" w:eastAsia="Times New Roman" w:hAnsi="Calibri" w:cs="Calibri"/>
                <w:lang w:eastAsia="it-IT"/>
              </w:rPr>
              <w:t xml:space="preserve"> per descrivere semplici posizioni nello spazio.</w:t>
            </w:r>
          </w:p>
        </w:tc>
      </w:tr>
    </w:tbl>
    <w:p w:rsidR="006B53E9" w:rsidRDefault="006B53E9" w:rsidP="00DA5FA9"/>
    <w:sectPr w:rsidR="006B53E9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43382" w:rsidRDefault="00D43382" w:rsidP="00F1682F">
      <w:pPr>
        <w:spacing w:after="0" w:line="240" w:lineRule="auto"/>
      </w:pPr>
      <w:r>
        <w:separator/>
      </w:r>
    </w:p>
  </w:endnote>
  <w:endnote w:type="continuationSeparator" w:id="0">
    <w:p w:rsidR="00D43382" w:rsidRDefault="00D43382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43382" w:rsidRDefault="00D43382" w:rsidP="00F1682F">
      <w:pPr>
        <w:spacing w:after="0" w:line="240" w:lineRule="auto"/>
      </w:pPr>
      <w:r>
        <w:separator/>
      </w:r>
    </w:p>
  </w:footnote>
  <w:footnote w:type="continuationSeparator" w:id="0">
    <w:p w:rsidR="00D43382" w:rsidRDefault="00D43382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B080D"/>
    <w:rsid w:val="000F5572"/>
    <w:rsid w:val="00114599"/>
    <w:rsid w:val="0014713F"/>
    <w:rsid w:val="001B177A"/>
    <w:rsid w:val="001C7DCB"/>
    <w:rsid w:val="001D1256"/>
    <w:rsid w:val="001E73DE"/>
    <w:rsid w:val="002A4E9D"/>
    <w:rsid w:val="002C2ED4"/>
    <w:rsid w:val="002C39FF"/>
    <w:rsid w:val="002E043A"/>
    <w:rsid w:val="002E0D2D"/>
    <w:rsid w:val="003049BC"/>
    <w:rsid w:val="0036225D"/>
    <w:rsid w:val="003A4225"/>
    <w:rsid w:val="003D55F8"/>
    <w:rsid w:val="00443010"/>
    <w:rsid w:val="00464449"/>
    <w:rsid w:val="004D7CDC"/>
    <w:rsid w:val="005331C0"/>
    <w:rsid w:val="00601CC9"/>
    <w:rsid w:val="006026DC"/>
    <w:rsid w:val="00660811"/>
    <w:rsid w:val="0068101E"/>
    <w:rsid w:val="006B53E9"/>
    <w:rsid w:val="00734EC6"/>
    <w:rsid w:val="0077044D"/>
    <w:rsid w:val="0079239A"/>
    <w:rsid w:val="007F193E"/>
    <w:rsid w:val="00831845"/>
    <w:rsid w:val="008864EB"/>
    <w:rsid w:val="008A5787"/>
    <w:rsid w:val="008B284F"/>
    <w:rsid w:val="008F144F"/>
    <w:rsid w:val="00902FFA"/>
    <w:rsid w:val="00991187"/>
    <w:rsid w:val="00995097"/>
    <w:rsid w:val="009C29A2"/>
    <w:rsid w:val="00A11852"/>
    <w:rsid w:val="00A52EB3"/>
    <w:rsid w:val="00AA2C4E"/>
    <w:rsid w:val="00B2710E"/>
    <w:rsid w:val="00BC4237"/>
    <w:rsid w:val="00BD68CA"/>
    <w:rsid w:val="00BF7A23"/>
    <w:rsid w:val="00C838E1"/>
    <w:rsid w:val="00D43382"/>
    <w:rsid w:val="00DA5FA9"/>
    <w:rsid w:val="00F1682F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DFE105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2025-02-03T13:38:00Z</dcterms:created>
  <dcterms:modified xsi:type="dcterms:W3CDTF">2025-02-03T13:40:00Z</dcterms:modified>
</cp:coreProperties>
</file>